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96" w:rsidRDefault="00671696" w:rsidP="00671696">
      <w:pPr>
        <w:spacing w:after="0" w:line="240" w:lineRule="auto"/>
        <w:jc w:val="center"/>
        <w:rPr>
          <w:rFonts w:ascii="Comic Sans MS" w:eastAsia="Times New Roman" w:hAnsi="Comic Sans MS" w:cs="Times New Roman"/>
          <w:b/>
          <w:sz w:val="30"/>
          <w:szCs w:val="30"/>
          <w:u w:val="single"/>
        </w:rPr>
      </w:pPr>
      <w:r w:rsidRPr="00671696">
        <w:rPr>
          <w:rFonts w:ascii="Comic Sans MS" w:eastAsia="Times New Roman" w:hAnsi="Comic Sans MS" w:cs="Times New Roman"/>
          <w:b/>
          <w:sz w:val="30"/>
          <w:szCs w:val="30"/>
          <w:u w:val="single"/>
        </w:rPr>
        <w:t>Unit 1 – History and Approaches (2–4%)</w:t>
      </w:r>
    </w:p>
    <w:p w:rsidR="008C1EE1" w:rsidRPr="00671696" w:rsidRDefault="008C1EE1" w:rsidP="00671696">
      <w:pPr>
        <w:spacing w:after="0" w:line="240" w:lineRule="auto"/>
        <w:jc w:val="center"/>
        <w:rPr>
          <w:rFonts w:ascii="Comic Sans MS" w:eastAsia="Times New Roman" w:hAnsi="Comic Sans MS" w:cs="Times New Roman"/>
          <w:b/>
          <w:sz w:val="30"/>
          <w:szCs w:val="30"/>
          <w:u w:val="single"/>
        </w:rPr>
      </w:pPr>
    </w:p>
    <w:p w:rsidR="00671696" w:rsidRPr="009769CD" w:rsidRDefault="00671696" w:rsidP="00671696">
      <w:pPr>
        <w:spacing w:after="0" w:line="240" w:lineRule="auto"/>
        <w:rPr>
          <w:rFonts w:ascii="Comic Sans MS" w:eastAsia="Times New Roman" w:hAnsi="Comic Sans MS" w:cs="Times New Roman"/>
          <w:szCs w:val="26"/>
        </w:rPr>
      </w:pPr>
      <w:r w:rsidRPr="009769CD">
        <w:rPr>
          <w:rFonts w:ascii="Comic Sans MS" w:eastAsia="Times New Roman" w:hAnsi="Comic Sans MS" w:cs="Times New Roman"/>
          <w:szCs w:val="26"/>
        </w:rPr>
        <w:t>Psychology has evolved markedly since its inception as a discipline in 1879. There have been significant changes in the theories that psychologists use to explain behavior and mental processes. In addition, the methodology of psychological research has expanded to include a diversity of approaches to data gathering. AP students in psychology should be able to do the following:</w:t>
      </w:r>
      <w:bookmarkStart w:id="0" w:name="_GoBack"/>
      <w:bookmarkEnd w:id="0"/>
    </w:p>
    <w:p w:rsidR="00671696" w:rsidRPr="009769CD" w:rsidRDefault="00671696" w:rsidP="00671696">
      <w:pPr>
        <w:spacing w:after="0" w:line="240" w:lineRule="auto"/>
        <w:rPr>
          <w:rFonts w:ascii="Comic Sans MS" w:eastAsia="Times New Roman" w:hAnsi="Comic Sans MS" w:cs="Times New Roman"/>
          <w:szCs w:val="26"/>
        </w:rPr>
      </w:pPr>
    </w:p>
    <w:p w:rsidR="00671696" w:rsidRPr="009769CD" w:rsidRDefault="00671696" w:rsidP="00671696">
      <w:pPr>
        <w:pStyle w:val="ListParagraph"/>
        <w:numPr>
          <w:ilvl w:val="0"/>
          <w:numId w:val="1"/>
        </w:numPr>
        <w:spacing w:after="0" w:line="240" w:lineRule="auto"/>
        <w:rPr>
          <w:rFonts w:ascii="Comic Sans MS" w:eastAsia="Times New Roman" w:hAnsi="Comic Sans MS" w:cs="Times New Roman"/>
          <w:szCs w:val="26"/>
        </w:rPr>
      </w:pPr>
      <w:r w:rsidRPr="009769CD">
        <w:rPr>
          <w:rFonts w:ascii="Comic Sans MS" w:eastAsia="Times New Roman" w:hAnsi="Comic Sans MS" w:cs="Times New Roman"/>
          <w:szCs w:val="26"/>
        </w:rPr>
        <w:t>Recognize how philosophical and physiological perspectives shaped the development of psychological thought.</w:t>
      </w:r>
    </w:p>
    <w:p w:rsidR="00671696" w:rsidRPr="009769CD" w:rsidRDefault="00671696" w:rsidP="00671696">
      <w:pPr>
        <w:pStyle w:val="ListParagraph"/>
        <w:numPr>
          <w:ilvl w:val="0"/>
          <w:numId w:val="1"/>
        </w:numPr>
        <w:spacing w:after="0" w:line="240" w:lineRule="auto"/>
        <w:rPr>
          <w:rFonts w:ascii="Comic Sans MS" w:eastAsia="Times New Roman" w:hAnsi="Comic Sans MS" w:cs="Times New Roman"/>
          <w:szCs w:val="26"/>
        </w:rPr>
      </w:pPr>
      <w:r w:rsidRPr="009769CD">
        <w:rPr>
          <w:rFonts w:ascii="Comic Sans MS" w:eastAsia="Times New Roman" w:hAnsi="Comic Sans MS" w:cs="Times New Roman"/>
          <w:szCs w:val="26"/>
        </w:rPr>
        <w:t>Describe and compare different theoretical approaches in explaining behavior:</w:t>
      </w:r>
    </w:p>
    <w:p w:rsidR="00671696" w:rsidRPr="009769CD" w:rsidRDefault="00671696" w:rsidP="00671696">
      <w:pPr>
        <w:pStyle w:val="ListParagraph"/>
        <w:numPr>
          <w:ilvl w:val="1"/>
          <w:numId w:val="1"/>
        </w:numPr>
        <w:spacing w:after="0" w:line="240" w:lineRule="auto"/>
        <w:rPr>
          <w:rFonts w:ascii="Comic Sans MS" w:eastAsia="Times New Roman" w:hAnsi="Comic Sans MS" w:cs="Times New Roman"/>
          <w:szCs w:val="26"/>
        </w:rPr>
      </w:pPr>
      <w:r w:rsidRPr="009769CD">
        <w:rPr>
          <w:rFonts w:ascii="Comic Sans MS" w:eastAsia="Times New Roman" w:hAnsi="Comic Sans MS" w:cs="Times New Roman"/>
          <w:szCs w:val="26"/>
        </w:rPr>
        <w:t>Structuralism, functionalism, and behaviorism in the early years;</w:t>
      </w:r>
    </w:p>
    <w:p w:rsidR="00671696" w:rsidRPr="009769CD" w:rsidRDefault="00671696" w:rsidP="00671696">
      <w:pPr>
        <w:pStyle w:val="ListParagraph"/>
        <w:numPr>
          <w:ilvl w:val="1"/>
          <w:numId w:val="1"/>
        </w:numPr>
        <w:spacing w:after="0" w:line="240" w:lineRule="auto"/>
        <w:rPr>
          <w:rFonts w:ascii="Comic Sans MS" w:eastAsia="Times New Roman" w:hAnsi="Comic Sans MS" w:cs="Times New Roman"/>
          <w:szCs w:val="26"/>
        </w:rPr>
      </w:pPr>
      <w:r w:rsidRPr="009769CD">
        <w:rPr>
          <w:rFonts w:ascii="Comic Sans MS" w:eastAsia="Times New Roman" w:hAnsi="Comic Sans MS" w:cs="Times New Roman"/>
          <w:szCs w:val="26"/>
        </w:rPr>
        <w:t>Gestalt, psychoanalytic/psychodynamic, and humanism emerging later;</w:t>
      </w:r>
    </w:p>
    <w:p w:rsidR="00671696" w:rsidRPr="009769CD" w:rsidRDefault="00671696" w:rsidP="00671696">
      <w:pPr>
        <w:pStyle w:val="ListParagraph"/>
        <w:numPr>
          <w:ilvl w:val="1"/>
          <w:numId w:val="1"/>
        </w:numPr>
        <w:spacing w:after="0" w:line="240" w:lineRule="auto"/>
        <w:rPr>
          <w:rFonts w:ascii="Comic Sans MS" w:eastAsia="Times New Roman" w:hAnsi="Comic Sans MS" w:cs="Times New Roman"/>
          <w:szCs w:val="26"/>
        </w:rPr>
      </w:pPr>
      <w:r w:rsidRPr="009769CD">
        <w:rPr>
          <w:rFonts w:ascii="Comic Sans MS" w:eastAsia="Times New Roman" w:hAnsi="Comic Sans MS" w:cs="Times New Roman"/>
          <w:szCs w:val="26"/>
        </w:rPr>
        <w:t xml:space="preserve"> Evolutionary, biological, cognitive, and </w:t>
      </w:r>
      <w:proofErr w:type="spellStart"/>
      <w:r w:rsidRPr="009769CD">
        <w:rPr>
          <w:rFonts w:ascii="Comic Sans MS" w:eastAsia="Times New Roman" w:hAnsi="Comic Sans MS" w:cs="Times New Roman"/>
          <w:szCs w:val="26"/>
        </w:rPr>
        <w:t>biopsychosocial</w:t>
      </w:r>
      <w:proofErr w:type="spellEnd"/>
      <w:r w:rsidRPr="009769CD">
        <w:rPr>
          <w:rFonts w:ascii="Comic Sans MS" w:eastAsia="Times New Roman" w:hAnsi="Comic Sans MS" w:cs="Times New Roman"/>
          <w:szCs w:val="26"/>
        </w:rPr>
        <w:t xml:space="preserve"> as more contemporary approaches.</w:t>
      </w:r>
    </w:p>
    <w:p w:rsidR="00671696" w:rsidRPr="009769CD" w:rsidRDefault="00671696" w:rsidP="00671696">
      <w:pPr>
        <w:pStyle w:val="ListParagraph"/>
        <w:numPr>
          <w:ilvl w:val="0"/>
          <w:numId w:val="1"/>
        </w:numPr>
        <w:spacing w:after="0" w:line="240" w:lineRule="auto"/>
        <w:rPr>
          <w:rFonts w:ascii="Comic Sans MS" w:eastAsia="Times New Roman" w:hAnsi="Comic Sans MS" w:cs="Times New Roman"/>
          <w:szCs w:val="26"/>
        </w:rPr>
      </w:pPr>
      <w:r w:rsidRPr="009769CD">
        <w:rPr>
          <w:rFonts w:ascii="Comic Sans MS" w:eastAsia="Times New Roman" w:hAnsi="Comic Sans MS" w:cs="Times New Roman"/>
          <w:szCs w:val="26"/>
        </w:rPr>
        <w:t>Recognize the strengths and limitations of applying theories to explain behavior.</w:t>
      </w:r>
    </w:p>
    <w:p w:rsidR="00671696" w:rsidRPr="009769CD" w:rsidRDefault="00671696" w:rsidP="00671696">
      <w:pPr>
        <w:pStyle w:val="ListParagraph"/>
        <w:numPr>
          <w:ilvl w:val="0"/>
          <w:numId w:val="1"/>
        </w:numPr>
        <w:spacing w:after="0" w:line="240" w:lineRule="auto"/>
        <w:rPr>
          <w:rFonts w:ascii="Comic Sans MS" w:eastAsia="Times New Roman" w:hAnsi="Comic Sans MS" w:cs="Times New Roman"/>
          <w:szCs w:val="26"/>
        </w:rPr>
      </w:pPr>
      <w:r w:rsidRPr="009769CD">
        <w:rPr>
          <w:rFonts w:ascii="Comic Sans MS" w:eastAsia="Times New Roman" w:hAnsi="Comic Sans MS" w:cs="Times New Roman"/>
          <w:szCs w:val="26"/>
        </w:rPr>
        <w:t>Distinguish the different domains of psychology (e.g., biological, clinical, cognitive, counseling, developmental, educational, experimental, human factors, industrial–organizational, personality, psychometric, social).</w:t>
      </w:r>
    </w:p>
    <w:p w:rsidR="00671696" w:rsidRPr="009769CD" w:rsidRDefault="00671696" w:rsidP="00671696">
      <w:pPr>
        <w:pStyle w:val="ListParagraph"/>
        <w:numPr>
          <w:ilvl w:val="0"/>
          <w:numId w:val="1"/>
        </w:numPr>
        <w:spacing w:after="0" w:line="240" w:lineRule="auto"/>
        <w:rPr>
          <w:rFonts w:ascii="Comic Sans MS" w:eastAsia="Times New Roman" w:hAnsi="Comic Sans MS" w:cs="Times New Roman"/>
          <w:szCs w:val="26"/>
        </w:rPr>
      </w:pPr>
      <w:r w:rsidRPr="009769CD">
        <w:rPr>
          <w:rFonts w:ascii="Comic Sans MS" w:eastAsia="Times New Roman" w:hAnsi="Comic Sans MS" w:cs="Times New Roman"/>
          <w:szCs w:val="26"/>
        </w:rPr>
        <w:t xml:space="preserve">Identify major historical figures in psychology (e.g., Mary </w:t>
      </w:r>
      <w:proofErr w:type="spellStart"/>
      <w:r w:rsidRPr="009769CD">
        <w:rPr>
          <w:rFonts w:ascii="Comic Sans MS" w:eastAsia="Times New Roman" w:hAnsi="Comic Sans MS" w:cs="Times New Roman"/>
          <w:szCs w:val="26"/>
        </w:rPr>
        <w:t>Whiton</w:t>
      </w:r>
      <w:proofErr w:type="spellEnd"/>
      <w:r w:rsidRPr="009769CD">
        <w:rPr>
          <w:rFonts w:ascii="Comic Sans MS" w:eastAsia="Times New Roman" w:hAnsi="Comic Sans MS" w:cs="Times New Roman"/>
          <w:szCs w:val="26"/>
        </w:rPr>
        <w:t xml:space="preserve"> Calkins, Charles Darwin, Dorothea Dix, Sigmund Freud, G. Stanley Hall, William James, Ivan Pavlov, Jean Piaget, Carl Rogers, B.F. Skinner, Margaret </w:t>
      </w:r>
      <w:proofErr w:type="spellStart"/>
      <w:r w:rsidRPr="009769CD">
        <w:rPr>
          <w:rFonts w:ascii="Comic Sans MS" w:eastAsia="Times New Roman" w:hAnsi="Comic Sans MS" w:cs="Times New Roman"/>
          <w:szCs w:val="26"/>
        </w:rPr>
        <w:t>Floy</w:t>
      </w:r>
      <w:proofErr w:type="spellEnd"/>
      <w:r w:rsidRPr="009769CD">
        <w:rPr>
          <w:rFonts w:ascii="Comic Sans MS" w:eastAsia="Times New Roman" w:hAnsi="Comic Sans MS" w:cs="Times New Roman"/>
          <w:szCs w:val="26"/>
        </w:rPr>
        <w:t xml:space="preserve"> Washburn, John </w:t>
      </w:r>
      <w:proofErr w:type="spellStart"/>
      <w:r w:rsidRPr="009769CD">
        <w:rPr>
          <w:rFonts w:ascii="Comic Sans MS" w:eastAsia="Times New Roman" w:hAnsi="Comic Sans MS" w:cs="Times New Roman"/>
          <w:szCs w:val="26"/>
        </w:rPr>
        <w:t>B.Watson</w:t>
      </w:r>
      <w:proofErr w:type="spellEnd"/>
      <w:r w:rsidRPr="009769CD">
        <w:rPr>
          <w:rFonts w:ascii="Comic Sans MS" w:eastAsia="Times New Roman" w:hAnsi="Comic Sans MS" w:cs="Times New Roman"/>
          <w:szCs w:val="26"/>
        </w:rPr>
        <w:t>, Wilhelm Wundt)</w:t>
      </w:r>
    </w:p>
    <w:p w:rsidR="00671696" w:rsidRPr="009769CD" w:rsidRDefault="00671696" w:rsidP="00671696">
      <w:pPr>
        <w:rPr>
          <w:rFonts w:ascii="Comic Sans MS" w:hAnsi="Comic Sans MS"/>
          <w:b/>
        </w:rPr>
      </w:pPr>
      <w:r w:rsidRPr="009769CD">
        <w:rPr>
          <w:rFonts w:ascii="Comic Sans MS" w:hAnsi="Comic Sans MS"/>
          <w:b/>
        </w:rPr>
        <w:tab/>
      </w:r>
    </w:p>
    <w:p w:rsidR="00671696" w:rsidRPr="009769CD" w:rsidRDefault="00671696" w:rsidP="00671696">
      <w:pPr>
        <w:rPr>
          <w:rFonts w:ascii="Comic Sans MS" w:hAnsi="Comic Sans MS" w:cs="Arial"/>
          <w:b/>
        </w:rPr>
      </w:pPr>
      <w:r w:rsidRPr="009769CD">
        <w:rPr>
          <w:rFonts w:ascii="Comic Sans MS" w:hAnsi="Comic Sans MS" w:cs="Arial"/>
          <w:b/>
        </w:rPr>
        <w:t>Chapter from Myers Book:</w:t>
      </w:r>
    </w:p>
    <w:p w:rsidR="00671696" w:rsidRPr="009769CD" w:rsidRDefault="00671696" w:rsidP="00671696">
      <w:pPr>
        <w:pStyle w:val="ListParagraph"/>
        <w:numPr>
          <w:ilvl w:val="0"/>
          <w:numId w:val="5"/>
        </w:numPr>
        <w:rPr>
          <w:rFonts w:ascii="Comic Sans MS" w:hAnsi="Comic Sans MS" w:cs="Arial"/>
        </w:rPr>
      </w:pPr>
      <w:r w:rsidRPr="009769CD">
        <w:rPr>
          <w:rFonts w:ascii="Comic Sans MS" w:hAnsi="Comic Sans MS" w:cs="Arial"/>
        </w:rPr>
        <w:t>Chapter 0</w:t>
      </w:r>
    </w:p>
    <w:p w:rsidR="00671696" w:rsidRPr="009769CD" w:rsidRDefault="00671696" w:rsidP="00671696">
      <w:pPr>
        <w:rPr>
          <w:rFonts w:ascii="Comic Sans MS" w:hAnsi="Comic Sans MS" w:cs="Arial"/>
          <w:b/>
        </w:rPr>
      </w:pPr>
      <w:r w:rsidRPr="009769CD">
        <w:rPr>
          <w:rFonts w:ascii="Comic Sans MS" w:hAnsi="Comic Sans MS" w:cs="Arial"/>
          <w:b/>
        </w:rPr>
        <w:t>Assignments with Due Dates:</w:t>
      </w:r>
    </w:p>
    <w:p w:rsidR="009769CD" w:rsidRPr="009769CD" w:rsidRDefault="009769CD" w:rsidP="00671696">
      <w:pPr>
        <w:pStyle w:val="ListParagraph"/>
        <w:numPr>
          <w:ilvl w:val="0"/>
          <w:numId w:val="3"/>
        </w:numPr>
        <w:spacing w:after="0" w:line="240" w:lineRule="auto"/>
        <w:rPr>
          <w:rFonts w:ascii="Comic Sans MS" w:hAnsi="Comic Sans MS" w:cs="Arial"/>
        </w:rPr>
      </w:pPr>
      <w:r w:rsidRPr="009769CD">
        <w:rPr>
          <w:rFonts w:ascii="Comic Sans MS" w:hAnsi="Comic Sans MS" w:cs="Arial"/>
        </w:rPr>
        <w:t>Personal Introduction Write-up – September 4</w:t>
      </w:r>
      <w:r w:rsidRPr="009769CD">
        <w:rPr>
          <w:rFonts w:ascii="Comic Sans MS" w:hAnsi="Comic Sans MS" w:cs="Arial"/>
          <w:vertAlign w:val="superscript"/>
        </w:rPr>
        <w:t>th</w:t>
      </w:r>
      <w:r w:rsidRPr="009769CD">
        <w:rPr>
          <w:rFonts w:ascii="Comic Sans MS" w:hAnsi="Comic Sans MS" w:cs="Arial"/>
        </w:rPr>
        <w:t>, 2014</w:t>
      </w:r>
    </w:p>
    <w:p w:rsidR="009769CD" w:rsidRPr="009769CD" w:rsidRDefault="009769CD" w:rsidP="00671696">
      <w:pPr>
        <w:pStyle w:val="ListParagraph"/>
        <w:numPr>
          <w:ilvl w:val="0"/>
          <w:numId w:val="3"/>
        </w:numPr>
        <w:spacing w:after="0" w:line="240" w:lineRule="auto"/>
        <w:rPr>
          <w:rFonts w:ascii="Comic Sans MS" w:hAnsi="Comic Sans MS" w:cs="Arial"/>
        </w:rPr>
      </w:pPr>
      <w:r w:rsidRPr="009769CD">
        <w:rPr>
          <w:rFonts w:ascii="Comic Sans MS" w:hAnsi="Comic Sans MS" w:cs="Arial"/>
        </w:rPr>
        <w:t>Syllabus/Parent Information Form – September 5</w:t>
      </w:r>
      <w:r w:rsidRPr="009769CD">
        <w:rPr>
          <w:rFonts w:ascii="Comic Sans MS" w:hAnsi="Comic Sans MS" w:cs="Arial"/>
          <w:vertAlign w:val="superscript"/>
        </w:rPr>
        <w:t>th</w:t>
      </w:r>
      <w:r w:rsidRPr="009769CD">
        <w:rPr>
          <w:rFonts w:ascii="Comic Sans MS" w:hAnsi="Comic Sans MS" w:cs="Arial"/>
        </w:rPr>
        <w:t>, 2014</w:t>
      </w:r>
    </w:p>
    <w:p w:rsidR="00671696" w:rsidRPr="009769CD" w:rsidRDefault="000452E9" w:rsidP="00671696">
      <w:pPr>
        <w:pStyle w:val="ListParagraph"/>
        <w:numPr>
          <w:ilvl w:val="0"/>
          <w:numId w:val="3"/>
        </w:numPr>
        <w:spacing w:after="0" w:line="240" w:lineRule="auto"/>
        <w:rPr>
          <w:rFonts w:ascii="Comic Sans MS" w:hAnsi="Comic Sans MS" w:cs="Arial"/>
        </w:rPr>
      </w:pPr>
      <w:r w:rsidRPr="009769CD">
        <w:rPr>
          <w:rFonts w:ascii="Comic Sans MS" w:hAnsi="Comic Sans MS" w:cs="Arial"/>
        </w:rPr>
        <w:t xml:space="preserve">Book Notes – </w:t>
      </w:r>
      <w:r w:rsidR="008C1EE1" w:rsidRPr="009769CD">
        <w:rPr>
          <w:rFonts w:ascii="Comic Sans MS" w:hAnsi="Comic Sans MS" w:cs="Arial"/>
        </w:rPr>
        <w:t>September 10</w:t>
      </w:r>
      <w:r w:rsidR="008C1EE1" w:rsidRPr="009769CD">
        <w:rPr>
          <w:rFonts w:ascii="Comic Sans MS" w:hAnsi="Comic Sans MS" w:cs="Arial"/>
          <w:vertAlign w:val="superscript"/>
        </w:rPr>
        <w:t>th</w:t>
      </w:r>
      <w:r w:rsidR="008C1EE1" w:rsidRPr="009769CD">
        <w:rPr>
          <w:rFonts w:ascii="Comic Sans MS" w:hAnsi="Comic Sans MS" w:cs="Arial"/>
        </w:rPr>
        <w:t>, 2014</w:t>
      </w:r>
    </w:p>
    <w:p w:rsidR="00671696" w:rsidRPr="009769CD" w:rsidRDefault="00671696" w:rsidP="00671696">
      <w:pPr>
        <w:pStyle w:val="ListParagraph"/>
        <w:numPr>
          <w:ilvl w:val="1"/>
          <w:numId w:val="3"/>
        </w:numPr>
        <w:spacing w:after="0" w:line="240" w:lineRule="auto"/>
        <w:rPr>
          <w:rFonts w:ascii="Comic Sans MS" w:hAnsi="Comic Sans MS" w:cs="Arial"/>
        </w:rPr>
      </w:pPr>
      <w:r w:rsidRPr="009769CD">
        <w:rPr>
          <w:rFonts w:ascii="Comic Sans MS" w:hAnsi="Comic Sans MS" w:cs="Arial"/>
        </w:rPr>
        <w:t>Based on the learning objectives listed on page 1</w:t>
      </w:r>
    </w:p>
    <w:p w:rsidR="00671696" w:rsidRPr="009769CD" w:rsidRDefault="00671696" w:rsidP="00671696">
      <w:pPr>
        <w:pStyle w:val="ListParagraph"/>
        <w:numPr>
          <w:ilvl w:val="0"/>
          <w:numId w:val="3"/>
        </w:numPr>
        <w:spacing w:after="0" w:line="240" w:lineRule="auto"/>
        <w:rPr>
          <w:rFonts w:ascii="Comic Sans MS" w:hAnsi="Comic Sans MS" w:cs="Arial"/>
        </w:rPr>
      </w:pPr>
      <w:r w:rsidRPr="009769CD">
        <w:rPr>
          <w:rFonts w:ascii="Comic Sans MS" w:hAnsi="Comic Sans MS" w:cs="Arial"/>
        </w:rPr>
        <w:t>V</w:t>
      </w:r>
      <w:r w:rsidR="000452E9" w:rsidRPr="009769CD">
        <w:rPr>
          <w:rFonts w:ascii="Comic Sans MS" w:hAnsi="Comic Sans MS" w:cs="Arial"/>
        </w:rPr>
        <w:t xml:space="preserve">ocabulary Flashcards – </w:t>
      </w:r>
      <w:r w:rsidR="008C1EE1" w:rsidRPr="009769CD">
        <w:rPr>
          <w:rFonts w:ascii="Comic Sans MS" w:hAnsi="Comic Sans MS" w:cs="Arial"/>
        </w:rPr>
        <w:t>September 10</w:t>
      </w:r>
      <w:r w:rsidR="008C1EE1" w:rsidRPr="009769CD">
        <w:rPr>
          <w:rFonts w:ascii="Comic Sans MS" w:hAnsi="Comic Sans MS" w:cs="Arial"/>
          <w:vertAlign w:val="superscript"/>
        </w:rPr>
        <w:t>th</w:t>
      </w:r>
      <w:r w:rsidR="008C1EE1" w:rsidRPr="009769CD">
        <w:rPr>
          <w:rFonts w:ascii="Comic Sans MS" w:hAnsi="Comic Sans MS" w:cs="Arial"/>
        </w:rPr>
        <w:t>, 2014</w:t>
      </w:r>
    </w:p>
    <w:p w:rsidR="00671696" w:rsidRPr="009769CD" w:rsidRDefault="00671696" w:rsidP="00671696">
      <w:pPr>
        <w:pStyle w:val="ListParagraph"/>
        <w:numPr>
          <w:ilvl w:val="1"/>
          <w:numId w:val="3"/>
        </w:numPr>
        <w:spacing w:after="0" w:line="240" w:lineRule="auto"/>
        <w:rPr>
          <w:rFonts w:ascii="Comic Sans MS" w:hAnsi="Comic Sans MS" w:cs="Arial"/>
        </w:rPr>
      </w:pPr>
      <w:r w:rsidRPr="009769CD">
        <w:rPr>
          <w:rFonts w:ascii="Comic Sans MS" w:hAnsi="Comic Sans MS" w:cs="Arial"/>
        </w:rPr>
        <w:t>The vocabulary terms are listed on the pages 3-4</w:t>
      </w:r>
    </w:p>
    <w:p w:rsidR="00671696" w:rsidRPr="009769CD" w:rsidRDefault="00671696" w:rsidP="000452E9">
      <w:pPr>
        <w:pStyle w:val="ListParagraph"/>
        <w:numPr>
          <w:ilvl w:val="1"/>
          <w:numId w:val="3"/>
        </w:numPr>
        <w:spacing w:after="0" w:line="240" w:lineRule="auto"/>
        <w:rPr>
          <w:rFonts w:ascii="Comic Sans MS" w:hAnsi="Comic Sans MS" w:cs="Arial"/>
        </w:rPr>
      </w:pPr>
      <w:r w:rsidRPr="009769CD">
        <w:rPr>
          <w:rFonts w:ascii="Comic Sans MS" w:hAnsi="Comic Sans MS" w:cs="Arial"/>
        </w:rPr>
        <w:t xml:space="preserve">Remember that each definition is 5-6 words long </w:t>
      </w:r>
    </w:p>
    <w:p w:rsidR="000452E9" w:rsidRPr="009769CD" w:rsidRDefault="000452E9" w:rsidP="009769CD">
      <w:pPr>
        <w:pStyle w:val="ListParagraph"/>
        <w:numPr>
          <w:ilvl w:val="0"/>
          <w:numId w:val="3"/>
        </w:numPr>
        <w:spacing w:after="0" w:line="240" w:lineRule="auto"/>
        <w:rPr>
          <w:rFonts w:ascii="Comic Sans MS" w:hAnsi="Comic Sans MS" w:cs="Arial"/>
        </w:rPr>
      </w:pPr>
      <w:r w:rsidRPr="009769CD">
        <w:rPr>
          <w:rFonts w:ascii="Comic Sans MS" w:hAnsi="Comic Sans MS" w:cs="Arial"/>
        </w:rPr>
        <w:t>Unit 1</w:t>
      </w:r>
      <w:r w:rsidR="00671696" w:rsidRPr="009769CD">
        <w:rPr>
          <w:rFonts w:ascii="Comic Sans MS" w:hAnsi="Comic Sans MS" w:cs="Arial"/>
        </w:rPr>
        <w:t xml:space="preserve"> Test </w:t>
      </w:r>
      <w:r w:rsidR="008C1EE1" w:rsidRPr="009769CD">
        <w:rPr>
          <w:rFonts w:ascii="Comic Sans MS" w:hAnsi="Comic Sans MS" w:cs="Arial"/>
        </w:rPr>
        <w:t xml:space="preserve"> - September 10</w:t>
      </w:r>
      <w:r w:rsidR="008C1EE1" w:rsidRPr="009769CD">
        <w:rPr>
          <w:rFonts w:ascii="Comic Sans MS" w:hAnsi="Comic Sans MS" w:cs="Arial"/>
          <w:vertAlign w:val="superscript"/>
        </w:rPr>
        <w:t>th</w:t>
      </w:r>
      <w:r w:rsidR="008C1EE1" w:rsidRPr="009769CD">
        <w:rPr>
          <w:rFonts w:ascii="Comic Sans MS" w:hAnsi="Comic Sans MS" w:cs="Arial"/>
        </w:rPr>
        <w:t>, 2014</w:t>
      </w:r>
    </w:p>
    <w:p w:rsidR="000452E9" w:rsidRDefault="000452E9"/>
    <w:p w:rsidR="000452E9" w:rsidRDefault="000452E9"/>
    <w:p w:rsidR="000452E9" w:rsidRDefault="000452E9">
      <w:pPr>
        <w:sectPr w:rsidR="000452E9">
          <w:headerReference w:type="default" r:id="rId9"/>
          <w:pgSz w:w="12240" w:h="15840"/>
          <w:pgMar w:top="1440" w:right="1440" w:bottom="1440" w:left="1440" w:header="720" w:footer="720" w:gutter="0"/>
          <w:cols w:space="720"/>
          <w:docGrid w:linePitch="360"/>
        </w:sectPr>
      </w:pPr>
    </w:p>
    <w:tbl>
      <w:tblPr>
        <w:tblW w:w="5000"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859"/>
        <w:gridCol w:w="1859"/>
        <w:gridCol w:w="1859"/>
        <w:gridCol w:w="1859"/>
        <w:gridCol w:w="1859"/>
        <w:gridCol w:w="1859"/>
        <w:gridCol w:w="1864"/>
      </w:tblGrid>
      <w:tr w:rsidR="000452E9" w:rsidTr="000452E9">
        <w:trPr>
          <w:cantSplit/>
          <w:tblHeader/>
          <w:jc w:val="center"/>
        </w:trPr>
        <w:tc>
          <w:tcPr>
            <w:tcW w:w="714" w:type="pct"/>
            <w:tcBorders>
              <w:top w:val="single" w:sz="12" w:space="0" w:color="000080"/>
              <w:left w:val="single" w:sz="12" w:space="0" w:color="000080"/>
              <w:bottom w:val="single" w:sz="8" w:space="0" w:color="E6E6E6"/>
              <w:right w:val="nil"/>
            </w:tcBorders>
            <w:shd w:val="clear" w:color="auto" w:fill="000080"/>
            <w:vAlign w:val="bottom"/>
            <w:hideMark/>
          </w:tcPr>
          <w:p w:rsidR="000452E9" w:rsidRDefault="000452E9">
            <w:pPr>
              <w:spacing w:after="0"/>
              <w:rPr>
                <w:rFonts w:ascii="Arial" w:hAnsi="Arial" w:cs="Arial"/>
                <w:color w:val="CCCCCC"/>
                <w:sz w:val="14"/>
              </w:rPr>
            </w:pPr>
          </w:p>
        </w:tc>
        <w:tc>
          <w:tcPr>
            <w:tcW w:w="3570" w:type="pct"/>
            <w:gridSpan w:val="5"/>
            <w:tcBorders>
              <w:top w:val="single" w:sz="12" w:space="0" w:color="000080"/>
              <w:left w:val="single" w:sz="12" w:space="0" w:color="000080"/>
              <w:bottom w:val="single" w:sz="8" w:space="0" w:color="E6E6E6"/>
              <w:right w:val="nil"/>
            </w:tcBorders>
            <w:shd w:val="clear" w:color="auto" w:fill="000080"/>
            <w:vAlign w:val="bottom"/>
            <w:hideMark/>
          </w:tcPr>
          <w:p w:rsidR="000452E9" w:rsidRDefault="000452E9">
            <w:pPr>
              <w:spacing w:after="0"/>
              <w:jc w:val="center"/>
              <w:rPr>
                <w:rFonts w:ascii="Arial" w:hAnsi="Arial" w:cs="Arial"/>
                <w:b/>
                <w:color w:val="FFFFFF"/>
                <w:sz w:val="28"/>
              </w:rPr>
            </w:pPr>
            <w:r>
              <w:rPr>
                <w:rFonts w:ascii="Arial" w:hAnsi="Arial" w:cs="Arial"/>
                <w:b/>
                <w:color w:val="FFFFFF"/>
                <w:sz w:val="28"/>
              </w:rPr>
              <w:t xml:space="preserve">September 2014 </w:t>
            </w:r>
          </w:p>
        </w:tc>
        <w:tc>
          <w:tcPr>
            <w:tcW w:w="716" w:type="pct"/>
            <w:tcBorders>
              <w:top w:val="single" w:sz="12" w:space="0" w:color="000080"/>
              <w:left w:val="single" w:sz="12" w:space="0" w:color="000080"/>
              <w:bottom w:val="single" w:sz="8" w:space="0" w:color="E6E6E6"/>
              <w:right w:val="single" w:sz="12" w:space="0" w:color="000080"/>
            </w:tcBorders>
            <w:shd w:val="clear" w:color="auto" w:fill="000080"/>
            <w:vAlign w:val="bottom"/>
            <w:hideMark/>
          </w:tcPr>
          <w:p w:rsidR="000452E9" w:rsidRDefault="000452E9">
            <w:pPr>
              <w:spacing w:after="0"/>
              <w:jc w:val="right"/>
              <w:rPr>
                <w:rFonts w:ascii="Arial" w:hAnsi="Arial" w:cs="Arial"/>
                <w:color w:val="CCCCCC"/>
                <w:sz w:val="14"/>
              </w:rPr>
            </w:pPr>
          </w:p>
        </w:tc>
      </w:tr>
      <w:tr w:rsidR="000452E9" w:rsidTr="000452E9">
        <w:trPr>
          <w:cantSplit/>
          <w:tblHeader/>
          <w:jc w:val="center"/>
        </w:trPr>
        <w:tc>
          <w:tcPr>
            <w:tcW w:w="714" w:type="pct"/>
            <w:tcBorders>
              <w:top w:val="single" w:sz="8" w:space="0" w:color="E6E6E6"/>
              <w:left w:val="single" w:sz="12" w:space="0" w:color="000080"/>
              <w:bottom w:val="single" w:sz="8" w:space="0" w:color="000080"/>
              <w:right w:val="single" w:sz="8" w:space="0" w:color="E6E6E6"/>
            </w:tcBorders>
            <w:shd w:val="clear" w:color="auto" w:fill="000080"/>
            <w:vAlign w:val="bottom"/>
            <w:hideMark/>
          </w:tcPr>
          <w:p w:rsidR="000452E9" w:rsidRDefault="000452E9">
            <w:pPr>
              <w:spacing w:before="20" w:after="20" w:line="240" w:lineRule="auto"/>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single" w:sz="8" w:space="0" w:color="000080"/>
              <w:right w:val="single" w:sz="8" w:space="0" w:color="E6E6E6"/>
            </w:tcBorders>
            <w:shd w:val="clear" w:color="auto" w:fill="000080"/>
            <w:vAlign w:val="bottom"/>
            <w:hideMark/>
          </w:tcPr>
          <w:p w:rsidR="000452E9" w:rsidRDefault="000452E9">
            <w:pPr>
              <w:spacing w:before="20" w:after="20" w:line="240" w:lineRule="auto"/>
              <w:jc w:val="center"/>
              <w:rPr>
                <w:rFonts w:ascii="Arial" w:hAnsi="Arial" w:cs="Arial"/>
                <w:b/>
                <w:color w:val="FFFFFF"/>
              </w:rPr>
            </w:pPr>
            <w:r>
              <w:rPr>
                <w:rFonts w:ascii="Arial" w:hAnsi="Arial" w:cs="Arial"/>
                <w:b/>
                <w:color w:val="FFFFFF"/>
              </w:rPr>
              <w:t>Mon</w:t>
            </w:r>
          </w:p>
        </w:tc>
        <w:tc>
          <w:tcPr>
            <w:tcW w:w="714" w:type="pct"/>
            <w:tcBorders>
              <w:top w:val="single" w:sz="8" w:space="0" w:color="E6E6E6"/>
              <w:left w:val="single" w:sz="8" w:space="0" w:color="E6E6E6"/>
              <w:bottom w:val="single" w:sz="8" w:space="0" w:color="000080"/>
              <w:right w:val="single" w:sz="8" w:space="0" w:color="E6E6E6"/>
            </w:tcBorders>
            <w:shd w:val="clear" w:color="auto" w:fill="000080"/>
            <w:vAlign w:val="bottom"/>
            <w:hideMark/>
          </w:tcPr>
          <w:p w:rsidR="000452E9" w:rsidRDefault="000452E9">
            <w:pPr>
              <w:spacing w:before="20" w:after="20" w:line="240" w:lineRule="auto"/>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single" w:sz="8" w:space="0" w:color="000080"/>
              <w:right w:val="single" w:sz="8" w:space="0" w:color="E6E6E6"/>
            </w:tcBorders>
            <w:shd w:val="clear" w:color="auto" w:fill="000080"/>
            <w:vAlign w:val="bottom"/>
            <w:hideMark/>
          </w:tcPr>
          <w:p w:rsidR="000452E9" w:rsidRDefault="000452E9">
            <w:pPr>
              <w:spacing w:before="20" w:after="20" w:line="240" w:lineRule="auto"/>
              <w:jc w:val="center"/>
              <w:rPr>
                <w:rFonts w:ascii="Arial" w:hAnsi="Arial" w:cs="Arial"/>
                <w:b/>
                <w:color w:val="FFFFFF"/>
              </w:rPr>
            </w:pPr>
            <w:r>
              <w:rPr>
                <w:rFonts w:ascii="Arial" w:hAnsi="Arial" w:cs="Arial"/>
                <w:b/>
                <w:color w:val="FFFFFF"/>
              </w:rPr>
              <w:t>Wed</w:t>
            </w:r>
          </w:p>
        </w:tc>
        <w:tc>
          <w:tcPr>
            <w:tcW w:w="714" w:type="pct"/>
            <w:tcBorders>
              <w:top w:val="single" w:sz="8" w:space="0" w:color="E6E6E6"/>
              <w:left w:val="single" w:sz="8" w:space="0" w:color="E6E6E6"/>
              <w:bottom w:val="single" w:sz="8" w:space="0" w:color="000080"/>
              <w:right w:val="single" w:sz="8" w:space="0" w:color="E6E6E6"/>
            </w:tcBorders>
            <w:shd w:val="clear" w:color="auto" w:fill="000080"/>
            <w:vAlign w:val="bottom"/>
            <w:hideMark/>
          </w:tcPr>
          <w:p w:rsidR="000452E9" w:rsidRDefault="000452E9">
            <w:pPr>
              <w:spacing w:before="20" w:after="20" w:line="240" w:lineRule="auto"/>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single" w:sz="8" w:space="0" w:color="000080"/>
              <w:right w:val="single" w:sz="8" w:space="0" w:color="E6E6E6"/>
            </w:tcBorders>
            <w:shd w:val="clear" w:color="auto" w:fill="000080"/>
            <w:vAlign w:val="bottom"/>
            <w:hideMark/>
          </w:tcPr>
          <w:p w:rsidR="000452E9" w:rsidRDefault="000452E9">
            <w:pPr>
              <w:spacing w:before="20" w:after="20" w:line="240" w:lineRule="auto"/>
              <w:jc w:val="center"/>
              <w:rPr>
                <w:rFonts w:ascii="Arial" w:hAnsi="Arial" w:cs="Arial"/>
                <w:b/>
                <w:color w:val="FFFFFF"/>
              </w:rPr>
            </w:pPr>
            <w:r>
              <w:rPr>
                <w:rFonts w:ascii="Arial" w:hAnsi="Arial" w:cs="Arial"/>
                <w:b/>
                <w:color w:val="FFFFFF"/>
              </w:rPr>
              <w:t>Fri</w:t>
            </w:r>
          </w:p>
        </w:tc>
        <w:tc>
          <w:tcPr>
            <w:tcW w:w="716" w:type="pct"/>
            <w:tcBorders>
              <w:top w:val="single" w:sz="8" w:space="0" w:color="E6E6E6"/>
              <w:left w:val="single" w:sz="8" w:space="0" w:color="E6E6E6"/>
              <w:bottom w:val="single" w:sz="8" w:space="0" w:color="000080"/>
              <w:right w:val="single" w:sz="12" w:space="0" w:color="000080"/>
            </w:tcBorders>
            <w:shd w:val="clear" w:color="auto" w:fill="000080"/>
            <w:vAlign w:val="bottom"/>
            <w:hideMark/>
          </w:tcPr>
          <w:p w:rsidR="000452E9" w:rsidRDefault="000452E9">
            <w:pPr>
              <w:spacing w:before="20" w:after="20" w:line="240" w:lineRule="auto"/>
              <w:jc w:val="center"/>
              <w:rPr>
                <w:rFonts w:ascii="Arial" w:hAnsi="Arial" w:cs="Arial"/>
                <w:b/>
                <w:color w:val="FFFFFF"/>
              </w:rPr>
            </w:pPr>
            <w:r>
              <w:rPr>
                <w:rFonts w:ascii="Arial" w:hAnsi="Arial" w:cs="Arial"/>
                <w:b/>
                <w:color w:val="FFFFFF"/>
              </w:rPr>
              <w:t>Sat</w:t>
            </w:r>
          </w:p>
        </w:tc>
      </w:tr>
      <w:tr w:rsidR="000452E9" w:rsidTr="000452E9">
        <w:trPr>
          <w:cantSplit/>
          <w:trHeight w:val="1368"/>
          <w:jc w:val="center"/>
        </w:trPr>
        <w:tc>
          <w:tcPr>
            <w:tcW w:w="714" w:type="pct"/>
            <w:tcBorders>
              <w:top w:val="single" w:sz="8" w:space="0" w:color="000080"/>
              <w:left w:val="single" w:sz="12" w:space="0" w:color="000080"/>
              <w:bottom w:val="single" w:sz="8" w:space="0" w:color="000080"/>
              <w:right w:val="single" w:sz="8" w:space="0" w:color="000080"/>
            </w:tcBorders>
            <w:shd w:val="clear" w:color="auto" w:fill="C0C0C0"/>
          </w:tcPr>
          <w:p w:rsidR="000452E9" w:rsidRDefault="000452E9">
            <w:pPr>
              <w:pStyle w:val="CalendarText"/>
              <w:spacing w:after="40" w:line="276" w:lineRule="auto"/>
              <w:rPr>
                <w:rStyle w:val="CalendarNumbers"/>
                <w:bCs w:val="0"/>
                <w:color w:val="000000"/>
              </w:rPr>
            </w:pPr>
          </w:p>
        </w:tc>
        <w:tc>
          <w:tcPr>
            <w:tcW w:w="714" w:type="pct"/>
            <w:tcBorders>
              <w:top w:val="single" w:sz="8" w:space="0" w:color="000080"/>
              <w:left w:val="single" w:sz="8" w:space="0" w:color="000080"/>
              <w:bottom w:val="single" w:sz="8" w:space="0" w:color="000080"/>
              <w:right w:val="single" w:sz="8" w:space="0" w:color="000080"/>
            </w:tcBorders>
          </w:tcPr>
          <w:p w:rsidR="000452E9" w:rsidRDefault="000452E9">
            <w:pPr>
              <w:pStyle w:val="CalendarText"/>
              <w:spacing w:line="276" w:lineRule="auto"/>
              <w:rPr>
                <w:rStyle w:val="StyleStyleCalendarNumbers10ptNotBold11pt"/>
                <w:sz w:val="24"/>
              </w:rPr>
            </w:pPr>
            <w:r>
              <w:rPr>
                <w:rStyle w:val="StyleStyleCalendarNumbers10ptNotBold11pt"/>
                <w:sz w:val="24"/>
              </w:rPr>
              <w:t>1</w:t>
            </w:r>
            <w:r>
              <w:rPr>
                <w:rStyle w:val="WinCalendarHolidayRed"/>
              </w:rPr>
              <w:t xml:space="preserve"> </w:t>
            </w:r>
          </w:p>
          <w:p w:rsidR="000452E9" w:rsidRPr="00103DA0" w:rsidRDefault="000452E9" w:rsidP="00103DA0">
            <w:pPr>
              <w:pStyle w:val="CalendarText"/>
              <w:spacing w:after="40" w:line="276" w:lineRule="auto"/>
              <w:jc w:val="center"/>
              <w:rPr>
                <w:rStyle w:val="WinCalendarBLANKCELLSTYLE0"/>
                <w:b/>
              </w:rPr>
            </w:pPr>
            <w:r w:rsidRPr="00103DA0">
              <w:rPr>
                <w:rStyle w:val="WinCalendarBLANKCELLSTYLE0"/>
                <w:b/>
                <w:sz w:val="24"/>
              </w:rPr>
              <w:t>Labor  Day</w:t>
            </w:r>
          </w:p>
        </w:tc>
        <w:tc>
          <w:tcPr>
            <w:tcW w:w="714" w:type="pct"/>
            <w:tcBorders>
              <w:top w:val="single" w:sz="8" w:space="0" w:color="000080"/>
              <w:left w:val="single" w:sz="8" w:space="0" w:color="000080"/>
              <w:bottom w:val="single" w:sz="8" w:space="0" w:color="000080"/>
              <w:right w:val="single" w:sz="8" w:space="0" w:color="000080"/>
            </w:tcBorders>
          </w:tcPr>
          <w:p w:rsidR="000452E9" w:rsidRDefault="000452E9">
            <w:pPr>
              <w:pStyle w:val="CalendarText"/>
              <w:spacing w:line="276" w:lineRule="auto"/>
              <w:rPr>
                <w:rStyle w:val="StyleStyleCalendarNumbers10ptNotBold11pt"/>
                <w:sz w:val="24"/>
              </w:rPr>
            </w:pPr>
            <w:r>
              <w:rPr>
                <w:rStyle w:val="StyleStyleCalendarNumbers10ptNotBold11pt"/>
                <w:sz w:val="24"/>
              </w:rPr>
              <w:t>2</w:t>
            </w:r>
            <w:r>
              <w:rPr>
                <w:rStyle w:val="WinCalendarHolidayRed"/>
              </w:rPr>
              <w:t xml:space="preserve"> </w:t>
            </w:r>
          </w:p>
          <w:p w:rsidR="000452E9" w:rsidRPr="00103DA0" w:rsidRDefault="000452E9" w:rsidP="00103DA0">
            <w:pPr>
              <w:pStyle w:val="CalendarText"/>
              <w:spacing w:after="40" w:line="276" w:lineRule="auto"/>
              <w:jc w:val="center"/>
              <w:rPr>
                <w:rStyle w:val="WinCalendarBLANKCELLSTYLE0"/>
                <w:b/>
              </w:rPr>
            </w:pPr>
            <w:r w:rsidRPr="00103DA0">
              <w:rPr>
                <w:rStyle w:val="WinCalendarBLANKCELLSTYLE0"/>
                <w:b/>
                <w:sz w:val="24"/>
              </w:rPr>
              <w:t>Freshmen Orientation</w:t>
            </w:r>
          </w:p>
        </w:tc>
        <w:tc>
          <w:tcPr>
            <w:tcW w:w="714" w:type="pct"/>
            <w:tcBorders>
              <w:top w:val="single" w:sz="8" w:space="0" w:color="000080"/>
              <w:left w:val="single" w:sz="8" w:space="0" w:color="000080"/>
              <w:bottom w:val="single" w:sz="8" w:space="0" w:color="000080"/>
              <w:right w:val="single" w:sz="8" w:space="0" w:color="000080"/>
            </w:tcBorders>
          </w:tcPr>
          <w:p w:rsidR="000452E9" w:rsidRDefault="000452E9">
            <w:pPr>
              <w:pStyle w:val="CalendarText"/>
              <w:spacing w:line="276" w:lineRule="auto"/>
              <w:rPr>
                <w:rStyle w:val="StyleStyleCalendarNumbers10ptNotBold11pt"/>
                <w:sz w:val="24"/>
              </w:rPr>
            </w:pPr>
            <w:r>
              <w:rPr>
                <w:rStyle w:val="StyleStyleCalendarNumbers10ptNotBold11pt"/>
                <w:sz w:val="24"/>
              </w:rPr>
              <w:t>3</w:t>
            </w:r>
            <w:r>
              <w:rPr>
                <w:rStyle w:val="WinCalendarHolidayRed"/>
              </w:rPr>
              <w:t xml:space="preserve"> </w:t>
            </w:r>
          </w:p>
          <w:p w:rsidR="000452E9" w:rsidRPr="00103DA0" w:rsidRDefault="000874F6" w:rsidP="00103DA0">
            <w:pPr>
              <w:pStyle w:val="CalendarText"/>
              <w:spacing w:after="40" w:line="276" w:lineRule="auto"/>
              <w:jc w:val="center"/>
              <w:rPr>
                <w:rStyle w:val="WinCalendarBLANKCELLSTYLE0"/>
                <w:b/>
                <w:sz w:val="18"/>
                <w:szCs w:val="15"/>
              </w:rPr>
            </w:pPr>
            <w:r w:rsidRPr="00103DA0">
              <w:rPr>
                <w:rStyle w:val="WinCalendarBLANKCELLSTYLE0"/>
                <w:b/>
                <w:sz w:val="18"/>
                <w:szCs w:val="15"/>
              </w:rPr>
              <w:t>1</w:t>
            </w:r>
            <w:r w:rsidRPr="00103DA0">
              <w:rPr>
                <w:rStyle w:val="WinCalendarBLANKCELLSTYLE0"/>
                <w:b/>
                <w:sz w:val="18"/>
                <w:szCs w:val="15"/>
                <w:vertAlign w:val="superscript"/>
              </w:rPr>
              <w:t>st</w:t>
            </w:r>
            <w:r w:rsidRPr="00103DA0">
              <w:rPr>
                <w:rStyle w:val="WinCalendarBLANKCELLSTYLE0"/>
                <w:b/>
                <w:sz w:val="18"/>
                <w:szCs w:val="15"/>
              </w:rPr>
              <w:t xml:space="preserve"> Day of School</w:t>
            </w:r>
          </w:p>
          <w:p w:rsidR="000874F6" w:rsidRPr="00103DA0" w:rsidRDefault="000874F6">
            <w:pPr>
              <w:pStyle w:val="CalendarText"/>
              <w:spacing w:after="40" w:line="276" w:lineRule="auto"/>
              <w:rPr>
                <w:rStyle w:val="WinCalendarBLANKCELLSTYLE0"/>
                <w:sz w:val="18"/>
                <w:szCs w:val="15"/>
              </w:rPr>
            </w:pPr>
            <w:r w:rsidRPr="00103DA0">
              <w:rPr>
                <w:rStyle w:val="WinCalendarBLANKCELLSTYLE0"/>
                <w:sz w:val="18"/>
                <w:szCs w:val="15"/>
              </w:rPr>
              <w:t>Syllabus</w:t>
            </w:r>
            <w:r w:rsidR="00103DA0" w:rsidRPr="00103DA0">
              <w:rPr>
                <w:rStyle w:val="WinCalendarBLANKCELLSTYLE0"/>
                <w:sz w:val="18"/>
                <w:szCs w:val="15"/>
              </w:rPr>
              <w:t xml:space="preserve">, </w:t>
            </w:r>
            <w:r w:rsidRPr="00103DA0">
              <w:rPr>
                <w:rStyle w:val="WinCalendarBLANKCELLSTYLE0"/>
                <w:sz w:val="18"/>
                <w:szCs w:val="15"/>
              </w:rPr>
              <w:t>Introduction</w:t>
            </w:r>
          </w:p>
          <w:p w:rsidR="00103DA0" w:rsidRPr="00103DA0" w:rsidRDefault="000874F6">
            <w:pPr>
              <w:pStyle w:val="CalendarText"/>
              <w:spacing w:after="40" w:line="276" w:lineRule="auto"/>
              <w:rPr>
                <w:rStyle w:val="WinCalendarBLANKCELLSTYLE0"/>
                <w:szCs w:val="15"/>
              </w:rPr>
            </w:pPr>
            <w:r w:rsidRPr="00103DA0">
              <w:rPr>
                <w:rStyle w:val="WinCalendarBLANKCELLSTYLE0"/>
                <w:sz w:val="18"/>
                <w:szCs w:val="15"/>
              </w:rPr>
              <w:t>Class Expectations</w:t>
            </w:r>
            <w:r w:rsidR="00103DA0" w:rsidRPr="00103DA0">
              <w:rPr>
                <w:rStyle w:val="WinCalendarBLANKCELLSTYLE0"/>
                <w:sz w:val="18"/>
                <w:szCs w:val="15"/>
              </w:rPr>
              <w:t>, Pre-Test</w:t>
            </w:r>
          </w:p>
        </w:tc>
        <w:tc>
          <w:tcPr>
            <w:tcW w:w="714" w:type="pct"/>
            <w:tcBorders>
              <w:top w:val="single" w:sz="8" w:space="0" w:color="000080"/>
              <w:left w:val="single" w:sz="8" w:space="0" w:color="000080"/>
              <w:bottom w:val="single" w:sz="8" w:space="0" w:color="000080"/>
              <w:right w:val="single" w:sz="8" w:space="0" w:color="000080"/>
            </w:tcBorders>
          </w:tcPr>
          <w:p w:rsidR="000452E9" w:rsidRDefault="000452E9" w:rsidP="00103DA0">
            <w:pPr>
              <w:pStyle w:val="CalendarText"/>
              <w:spacing w:line="276" w:lineRule="auto"/>
              <w:rPr>
                <w:rStyle w:val="WinCalendarBLANKCELLSTYLE0"/>
                <w:sz w:val="18"/>
              </w:rPr>
            </w:pPr>
            <w:r>
              <w:rPr>
                <w:rStyle w:val="StyleStyleCalendarNumbers10ptNotBold11pt"/>
                <w:sz w:val="24"/>
              </w:rPr>
              <w:t>4</w:t>
            </w:r>
            <w:r>
              <w:rPr>
                <w:rStyle w:val="WinCalendarHolidayRed"/>
              </w:rPr>
              <w:t xml:space="preserve"> </w:t>
            </w:r>
            <w:r w:rsidR="000874F6" w:rsidRPr="00103DA0">
              <w:rPr>
                <w:rStyle w:val="WinCalendarBLANKCELLSTYLE0"/>
                <w:sz w:val="18"/>
              </w:rPr>
              <w:t>Unit 1 – History &amp; Perspectives</w:t>
            </w:r>
          </w:p>
          <w:p w:rsidR="00103DA0" w:rsidRDefault="00103DA0" w:rsidP="00103DA0">
            <w:pPr>
              <w:pStyle w:val="CalendarText"/>
              <w:spacing w:line="276" w:lineRule="auto"/>
              <w:rPr>
                <w:rStyle w:val="WinCalendarBLANKCELLSTYLE0"/>
                <w:sz w:val="18"/>
              </w:rPr>
            </w:pPr>
            <w:r>
              <w:rPr>
                <w:rStyle w:val="WinCalendarBLANKCELLSTYLE0"/>
                <w:sz w:val="18"/>
              </w:rPr>
              <w:t>How to take notes &amp; write vocabulary</w:t>
            </w:r>
          </w:p>
          <w:p w:rsidR="00103DA0" w:rsidRPr="00103DA0" w:rsidRDefault="00103DA0" w:rsidP="00103DA0">
            <w:pPr>
              <w:pStyle w:val="CalendarText"/>
              <w:spacing w:line="276" w:lineRule="auto"/>
              <w:rPr>
                <w:rStyle w:val="WinCalendarBLANKCELLSTYLE0"/>
                <w:rFonts w:ascii="Arial" w:hAnsi="Arial"/>
                <w:b/>
                <w:bCs/>
                <w:color w:val="000080"/>
                <w:sz w:val="24"/>
                <w:szCs w:val="20"/>
              </w:rPr>
            </w:pPr>
          </w:p>
        </w:tc>
        <w:tc>
          <w:tcPr>
            <w:tcW w:w="714" w:type="pct"/>
            <w:tcBorders>
              <w:top w:val="single" w:sz="8" w:space="0" w:color="000080"/>
              <w:left w:val="single" w:sz="8" w:space="0" w:color="000080"/>
              <w:bottom w:val="single" w:sz="8" w:space="0" w:color="000080"/>
              <w:right w:val="single" w:sz="8" w:space="0" w:color="000080"/>
            </w:tcBorders>
          </w:tcPr>
          <w:p w:rsidR="000452E9" w:rsidRDefault="000452E9">
            <w:pPr>
              <w:pStyle w:val="CalendarText"/>
              <w:spacing w:line="276" w:lineRule="auto"/>
              <w:rPr>
                <w:rStyle w:val="WinCalendarHolidayRed"/>
              </w:rPr>
            </w:pPr>
            <w:r>
              <w:rPr>
                <w:rStyle w:val="StyleStyleCalendarNumbers10ptNotBold11pt"/>
                <w:sz w:val="24"/>
              </w:rPr>
              <w:t>5</w:t>
            </w:r>
            <w:r>
              <w:rPr>
                <w:rStyle w:val="WinCalendarHolidayRed"/>
              </w:rPr>
              <w:t xml:space="preserve"> </w:t>
            </w:r>
          </w:p>
          <w:p w:rsidR="00103DA0" w:rsidRPr="00103DA0" w:rsidRDefault="00103DA0">
            <w:pPr>
              <w:pStyle w:val="CalendarText"/>
              <w:spacing w:line="276" w:lineRule="auto"/>
              <w:rPr>
                <w:rStyle w:val="WinCalendarHolidayRed"/>
                <w:color w:val="auto"/>
              </w:rPr>
            </w:pPr>
            <w:r w:rsidRPr="00103DA0">
              <w:rPr>
                <w:rStyle w:val="WinCalendarHolidayRed"/>
                <w:color w:val="auto"/>
              </w:rPr>
              <w:t xml:space="preserve">Notes </w:t>
            </w:r>
            <w:r>
              <w:rPr>
                <w:rStyle w:val="WinCalendarHolidayRed"/>
                <w:color w:val="auto"/>
              </w:rPr>
              <w:t>(History)&amp; Video</w:t>
            </w:r>
          </w:p>
          <w:p w:rsidR="00103DA0" w:rsidRPr="00103DA0" w:rsidRDefault="00103DA0">
            <w:pPr>
              <w:pStyle w:val="CalendarText"/>
              <w:spacing w:line="276" w:lineRule="auto"/>
              <w:rPr>
                <w:rStyle w:val="StyleStyleCalendarNumbers10ptNotBold11pt"/>
                <w:color w:val="auto"/>
                <w:sz w:val="24"/>
              </w:rPr>
            </w:pPr>
            <w:r w:rsidRPr="00103DA0">
              <w:rPr>
                <w:rStyle w:val="WinCalendarHolidayRed"/>
                <w:color w:val="auto"/>
              </w:rPr>
              <w:t>Syllabus</w:t>
            </w:r>
            <w:r>
              <w:rPr>
                <w:rStyle w:val="WinCalendarHolidayRed"/>
                <w:color w:val="auto"/>
              </w:rPr>
              <w:t xml:space="preserve">/Parent Information Forms Due </w:t>
            </w:r>
          </w:p>
          <w:p w:rsidR="000452E9" w:rsidRDefault="000452E9">
            <w:pPr>
              <w:pStyle w:val="CalendarText"/>
              <w:spacing w:after="40" w:line="276" w:lineRule="auto"/>
              <w:rPr>
                <w:rStyle w:val="WinCalendarBLANKCELLSTYLE0"/>
              </w:rPr>
            </w:pPr>
          </w:p>
        </w:tc>
        <w:tc>
          <w:tcPr>
            <w:tcW w:w="716" w:type="pct"/>
            <w:tcBorders>
              <w:top w:val="single" w:sz="8" w:space="0" w:color="000080"/>
              <w:left w:val="single" w:sz="8" w:space="0" w:color="000080"/>
              <w:bottom w:val="single" w:sz="8" w:space="0" w:color="000080"/>
              <w:right w:val="single" w:sz="12" w:space="0" w:color="000080"/>
            </w:tcBorders>
            <w:shd w:val="clear" w:color="auto" w:fill="FAFCE5"/>
          </w:tcPr>
          <w:p w:rsidR="000452E9" w:rsidRDefault="000452E9">
            <w:pPr>
              <w:pStyle w:val="CalendarText"/>
              <w:spacing w:line="276" w:lineRule="auto"/>
              <w:rPr>
                <w:rStyle w:val="StyleStyleCalendarNumbers10ptNotBold11pt"/>
                <w:sz w:val="24"/>
              </w:rPr>
            </w:pPr>
            <w:r>
              <w:rPr>
                <w:rStyle w:val="StyleStyleCalendarNumbers10ptNotBold11pt"/>
                <w:sz w:val="24"/>
              </w:rPr>
              <w:t>6</w:t>
            </w:r>
            <w:r>
              <w:rPr>
                <w:rStyle w:val="WinCalendarHolidayRed"/>
              </w:rPr>
              <w:t xml:space="preserve"> </w:t>
            </w:r>
          </w:p>
          <w:p w:rsidR="000452E9" w:rsidRDefault="000452E9">
            <w:pPr>
              <w:pStyle w:val="CalendarText"/>
              <w:spacing w:after="40" w:line="276" w:lineRule="auto"/>
              <w:rPr>
                <w:rStyle w:val="WinCalendarBLANKCELLSTYLE0"/>
              </w:rPr>
            </w:pPr>
          </w:p>
        </w:tc>
      </w:tr>
      <w:tr w:rsidR="000452E9" w:rsidTr="000452E9">
        <w:trPr>
          <w:cantSplit/>
          <w:trHeight w:val="1368"/>
          <w:jc w:val="center"/>
        </w:trPr>
        <w:tc>
          <w:tcPr>
            <w:tcW w:w="714" w:type="pct"/>
            <w:tcBorders>
              <w:top w:val="single" w:sz="8" w:space="0" w:color="000080"/>
              <w:left w:val="single" w:sz="12" w:space="0" w:color="000080"/>
              <w:bottom w:val="single" w:sz="8" w:space="0" w:color="000080"/>
              <w:right w:val="single" w:sz="8" w:space="0" w:color="000080"/>
            </w:tcBorders>
            <w:shd w:val="clear" w:color="auto" w:fill="FAFCE5"/>
          </w:tcPr>
          <w:p w:rsidR="000452E9" w:rsidRDefault="000452E9">
            <w:pPr>
              <w:pStyle w:val="CalendarText"/>
              <w:spacing w:line="276" w:lineRule="auto"/>
              <w:rPr>
                <w:rStyle w:val="StyleStyleCalendarNumbers10ptNotBold11pt"/>
                <w:sz w:val="24"/>
              </w:rPr>
            </w:pPr>
            <w:r>
              <w:rPr>
                <w:rStyle w:val="StyleStyleCalendarNumbers10ptNotBold11pt"/>
                <w:sz w:val="24"/>
              </w:rPr>
              <w:t>7</w:t>
            </w:r>
            <w:r>
              <w:rPr>
                <w:rStyle w:val="WinCalendarHolidayRed"/>
              </w:rPr>
              <w:t xml:space="preserve"> </w:t>
            </w:r>
          </w:p>
          <w:p w:rsidR="000452E9" w:rsidRDefault="000452E9">
            <w:pPr>
              <w:pStyle w:val="CalendarText"/>
              <w:spacing w:after="40" w:line="276" w:lineRule="auto"/>
              <w:rPr>
                <w:rStyle w:val="WinCalendarBLANKCELLSTYLE0"/>
              </w:rPr>
            </w:pPr>
          </w:p>
        </w:tc>
        <w:tc>
          <w:tcPr>
            <w:tcW w:w="714" w:type="pct"/>
            <w:tcBorders>
              <w:top w:val="single" w:sz="8" w:space="0" w:color="000080"/>
              <w:left w:val="single" w:sz="8" w:space="0" w:color="000080"/>
              <w:bottom w:val="single" w:sz="8" w:space="0" w:color="000080"/>
              <w:right w:val="single" w:sz="8" w:space="0" w:color="000080"/>
            </w:tcBorders>
          </w:tcPr>
          <w:p w:rsidR="000452E9" w:rsidRDefault="000452E9">
            <w:pPr>
              <w:pStyle w:val="CalendarText"/>
              <w:spacing w:line="276" w:lineRule="auto"/>
              <w:rPr>
                <w:rStyle w:val="StyleStyleCalendarNumbers10ptNotBold11pt"/>
                <w:sz w:val="24"/>
              </w:rPr>
            </w:pPr>
            <w:r>
              <w:rPr>
                <w:rStyle w:val="StyleStyleCalendarNumbers10ptNotBold11pt"/>
                <w:sz w:val="24"/>
              </w:rPr>
              <w:t>8</w:t>
            </w:r>
            <w:r>
              <w:rPr>
                <w:rStyle w:val="WinCalendarHolidayRed"/>
              </w:rPr>
              <w:t xml:space="preserve"> </w:t>
            </w:r>
          </w:p>
          <w:p w:rsidR="000452E9" w:rsidRPr="00103DA0" w:rsidRDefault="00103DA0">
            <w:pPr>
              <w:pStyle w:val="CalendarText"/>
              <w:spacing w:after="40" w:line="276" w:lineRule="auto"/>
              <w:rPr>
                <w:rStyle w:val="WinCalendarBLANKCELLSTYLE0"/>
                <w:sz w:val="18"/>
              </w:rPr>
            </w:pPr>
            <w:r>
              <w:rPr>
                <w:rStyle w:val="WinCalendarBLANKCELLSTYLE0"/>
                <w:sz w:val="18"/>
              </w:rPr>
              <w:t>Notes (Perspectives) &amp; Video</w:t>
            </w:r>
          </w:p>
        </w:tc>
        <w:tc>
          <w:tcPr>
            <w:tcW w:w="714" w:type="pct"/>
            <w:tcBorders>
              <w:top w:val="single" w:sz="8" w:space="0" w:color="000080"/>
              <w:left w:val="single" w:sz="8" w:space="0" w:color="000080"/>
              <w:bottom w:val="single" w:sz="8" w:space="0" w:color="000080"/>
              <w:right w:val="single" w:sz="8" w:space="0" w:color="000080"/>
            </w:tcBorders>
          </w:tcPr>
          <w:p w:rsidR="000452E9" w:rsidRDefault="000452E9">
            <w:pPr>
              <w:pStyle w:val="CalendarText"/>
              <w:spacing w:line="276" w:lineRule="auto"/>
              <w:rPr>
                <w:rStyle w:val="StyleStyleCalendarNumbers10ptNotBold11pt"/>
                <w:sz w:val="24"/>
              </w:rPr>
            </w:pPr>
            <w:r>
              <w:rPr>
                <w:rStyle w:val="StyleStyleCalendarNumbers10ptNotBold11pt"/>
                <w:sz w:val="24"/>
              </w:rPr>
              <w:t>9</w:t>
            </w:r>
            <w:r>
              <w:rPr>
                <w:rStyle w:val="WinCalendarHolidayRed"/>
              </w:rPr>
              <w:t xml:space="preserve"> </w:t>
            </w:r>
          </w:p>
          <w:p w:rsidR="000452E9" w:rsidRDefault="00103DA0">
            <w:pPr>
              <w:pStyle w:val="CalendarText"/>
              <w:spacing w:after="40" w:line="276" w:lineRule="auto"/>
              <w:rPr>
                <w:rStyle w:val="WinCalendarBLANKCELLSTYLE0"/>
                <w:sz w:val="18"/>
              </w:rPr>
            </w:pPr>
            <w:r>
              <w:rPr>
                <w:rStyle w:val="WinCalendarBLANKCELLSTYLE0"/>
                <w:sz w:val="18"/>
              </w:rPr>
              <w:t>Andrea Yates Ex.</w:t>
            </w:r>
          </w:p>
          <w:p w:rsidR="00103DA0" w:rsidRPr="00103DA0" w:rsidRDefault="00103DA0">
            <w:pPr>
              <w:pStyle w:val="CalendarText"/>
              <w:spacing w:after="40" w:line="276" w:lineRule="auto"/>
              <w:rPr>
                <w:rStyle w:val="WinCalendarBLANKCELLSTYLE0"/>
                <w:sz w:val="18"/>
              </w:rPr>
            </w:pPr>
            <w:r>
              <w:rPr>
                <w:rStyle w:val="WinCalendarBLANKCELLSTYLE0"/>
                <w:sz w:val="18"/>
              </w:rPr>
              <w:t>Activity – Psychological Perspectives</w:t>
            </w:r>
          </w:p>
        </w:tc>
        <w:tc>
          <w:tcPr>
            <w:tcW w:w="714" w:type="pct"/>
            <w:tcBorders>
              <w:top w:val="single" w:sz="8" w:space="0" w:color="000080"/>
              <w:left w:val="single" w:sz="8" w:space="0" w:color="000080"/>
              <w:bottom w:val="single" w:sz="8" w:space="0" w:color="000080"/>
              <w:right w:val="single" w:sz="8" w:space="0" w:color="000080"/>
            </w:tcBorders>
          </w:tcPr>
          <w:p w:rsidR="000452E9" w:rsidRDefault="000452E9">
            <w:pPr>
              <w:pStyle w:val="CalendarText"/>
              <w:spacing w:line="276" w:lineRule="auto"/>
              <w:rPr>
                <w:rStyle w:val="StyleStyleCalendarNumbers10ptNotBold11pt"/>
                <w:sz w:val="24"/>
              </w:rPr>
            </w:pPr>
            <w:r>
              <w:rPr>
                <w:rStyle w:val="StyleStyleCalendarNumbers10ptNotBold11pt"/>
                <w:sz w:val="24"/>
              </w:rPr>
              <w:t>10</w:t>
            </w:r>
            <w:r>
              <w:rPr>
                <w:rStyle w:val="WinCalendarHolidayRed"/>
              </w:rPr>
              <w:t xml:space="preserve"> </w:t>
            </w:r>
          </w:p>
          <w:p w:rsidR="000452E9" w:rsidRPr="000874F6" w:rsidRDefault="000874F6">
            <w:pPr>
              <w:pStyle w:val="CalendarText"/>
              <w:spacing w:after="40" w:line="276" w:lineRule="auto"/>
              <w:rPr>
                <w:rStyle w:val="WinCalendarBLANKCELLSTYLE0"/>
                <w:sz w:val="18"/>
              </w:rPr>
            </w:pPr>
            <w:r w:rsidRPr="000874F6">
              <w:rPr>
                <w:rStyle w:val="WinCalendarBLANKCELLSTYLE0"/>
                <w:sz w:val="18"/>
              </w:rPr>
              <w:t>Unit 1 Test</w:t>
            </w:r>
          </w:p>
          <w:p w:rsidR="000874F6" w:rsidRPr="000874F6" w:rsidRDefault="000874F6" w:rsidP="000874F6">
            <w:pPr>
              <w:pStyle w:val="CalendarText"/>
              <w:spacing w:after="40" w:line="276" w:lineRule="auto"/>
              <w:rPr>
                <w:rStyle w:val="WinCalendarBLANKCELLSTYLE0"/>
                <w:sz w:val="18"/>
              </w:rPr>
            </w:pPr>
            <w:r w:rsidRPr="000874F6">
              <w:rPr>
                <w:rStyle w:val="WinCalendarBLANKCELLSTYLE0"/>
                <w:sz w:val="18"/>
              </w:rPr>
              <w:t>- Book notes due</w:t>
            </w:r>
          </w:p>
          <w:p w:rsidR="000874F6" w:rsidRDefault="000874F6" w:rsidP="000874F6">
            <w:pPr>
              <w:pStyle w:val="CalendarText"/>
              <w:spacing w:after="40" w:line="276" w:lineRule="auto"/>
              <w:rPr>
                <w:rStyle w:val="WinCalendarBLANKCELLSTYLE0"/>
              </w:rPr>
            </w:pPr>
            <w:r w:rsidRPr="000874F6">
              <w:rPr>
                <w:rStyle w:val="WinCalendarBLANKCELLSTYLE0"/>
                <w:sz w:val="18"/>
              </w:rPr>
              <w:t>- Vocabulary due</w:t>
            </w:r>
          </w:p>
        </w:tc>
        <w:tc>
          <w:tcPr>
            <w:tcW w:w="714" w:type="pct"/>
            <w:tcBorders>
              <w:top w:val="single" w:sz="8" w:space="0" w:color="000080"/>
              <w:left w:val="single" w:sz="8" w:space="0" w:color="000080"/>
              <w:bottom w:val="single" w:sz="8" w:space="0" w:color="000080"/>
              <w:right w:val="single" w:sz="8" w:space="0" w:color="000080"/>
            </w:tcBorders>
          </w:tcPr>
          <w:p w:rsidR="000452E9" w:rsidRDefault="000452E9">
            <w:pPr>
              <w:pStyle w:val="CalendarText"/>
              <w:spacing w:line="276" w:lineRule="auto"/>
              <w:rPr>
                <w:rStyle w:val="StyleStyleCalendarNumbers10ptNotBold11pt"/>
                <w:sz w:val="24"/>
              </w:rPr>
            </w:pPr>
            <w:r>
              <w:rPr>
                <w:rStyle w:val="StyleStyleCalendarNumbers10ptNotBold11pt"/>
                <w:sz w:val="24"/>
              </w:rPr>
              <w:t>11</w:t>
            </w:r>
            <w:r>
              <w:rPr>
                <w:rStyle w:val="WinCalendarHolidayRed"/>
              </w:rPr>
              <w:t xml:space="preserve"> </w:t>
            </w:r>
          </w:p>
          <w:p w:rsidR="000452E9" w:rsidRDefault="000452E9">
            <w:pPr>
              <w:pStyle w:val="CalendarText"/>
              <w:spacing w:after="40" w:line="276" w:lineRule="auto"/>
              <w:rPr>
                <w:rStyle w:val="WinCalendarBLANKCELLSTYLE0"/>
              </w:rPr>
            </w:pPr>
          </w:p>
        </w:tc>
        <w:tc>
          <w:tcPr>
            <w:tcW w:w="714" w:type="pct"/>
            <w:tcBorders>
              <w:top w:val="single" w:sz="8" w:space="0" w:color="000080"/>
              <w:left w:val="single" w:sz="8" w:space="0" w:color="000080"/>
              <w:bottom w:val="single" w:sz="8" w:space="0" w:color="000080"/>
              <w:right w:val="single" w:sz="8" w:space="0" w:color="000080"/>
            </w:tcBorders>
          </w:tcPr>
          <w:p w:rsidR="000452E9" w:rsidRDefault="000452E9">
            <w:pPr>
              <w:pStyle w:val="CalendarText"/>
              <w:spacing w:line="276" w:lineRule="auto"/>
              <w:rPr>
                <w:rStyle w:val="StyleStyleCalendarNumbers10ptNotBold11pt"/>
                <w:sz w:val="24"/>
              </w:rPr>
            </w:pPr>
            <w:r>
              <w:rPr>
                <w:rStyle w:val="StyleStyleCalendarNumbers10ptNotBold11pt"/>
                <w:sz w:val="24"/>
              </w:rPr>
              <w:t>12</w:t>
            </w:r>
            <w:r>
              <w:rPr>
                <w:rStyle w:val="WinCalendarHolidayRed"/>
              </w:rPr>
              <w:t xml:space="preserve"> </w:t>
            </w:r>
          </w:p>
          <w:p w:rsidR="000452E9" w:rsidRDefault="000452E9">
            <w:pPr>
              <w:pStyle w:val="CalendarText"/>
              <w:spacing w:after="40" w:line="276" w:lineRule="auto"/>
              <w:rPr>
                <w:rStyle w:val="WinCalendarBLANKCELLSTYLE0"/>
              </w:rPr>
            </w:pPr>
          </w:p>
        </w:tc>
        <w:tc>
          <w:tcPr>
            <w:tcW w:w="716" w:type="pct"/>
            <w:tcBorders>
              <w:top w:val="single" w:sz="8" w:space="0" w:color="000080"/>
              <w:left w:val="single" w:sz="8" w:space="0" w:color="000080"/>
              <w:bottom w:val="single" w:sz="8" w:space="0" w:color="000080"/>
              <w:right w:val="single" w:sz="12" w:space="0" w:color="000080"/>
            </w:tcBorders>
            <w:shd w:val="clear" w:color="auto" w:fill="FAFCE5"/>
          </w:tcPr>
          <w:p w:rsidR="000452E9" w:rsidRDefault="000452E9">
            <w:pPr>
              <w:pStyle w:val="CalendarText"/>
              <w:spacing w:line="276" w:lineRule="auto"/>
              <w:rPr>
                <w:rStyle w:val="StyleStyleCalendarNumbers10ptNotBold11pt"/>
                <w:sz w:val="24"/>
              </w:rPr>
            </w:pPr>
            <w:r>
              <w:rPr>
                <w:rStyle w:val="StyleStyleCalendarNumbers10ptNotBold11pt"/>
                <w:sz w:val="24"/>
              </w:rPr>
              <w:t>13</w:t>
            </w:r>
            <w:r>
              <w:rPr>
                <w:rStyle w:val="WinCalendarHolidayRed"/>
              </w:rPr>
              <w:t xml:space="preserve"> </w:t>
            </w:r>
          </w:p>
          <w:p w:rsidR="000452E9" w:rsidRDefault="000452E9">
            <w:pPr>
              <w:pStyle w:val="CalendarText"/>
              <w:spacing w:after="40" w:line="276" w:lineRule="auto"/>
              <w:rPr>
                <w:rStyle w:val="WinCalendarBLANKCELLSTYLE0"/>
              </w:rPr>
            </w:pPr>
          </w:p>
        </w:tc>
      </w:tr>
      <w:tr w:rsidR="000452E9" w:rsidTr="000452E9">
        <w:trPr>
          <w:cantSplit/>
          <w:trHeight w:val="1368"/>
          <w:jc w:val="center"/>
        </w:trPr>
        <w:tc>
          <w:tcPr>
            <w:tcW w:w="714" w:type="pct"/>
            <w:tcBorders>
              <w:top w:val="single" w:sz="8" w:space="0" w:color="000080"/>
              <w:left w:val="single" w:sz="12" w:space="0" w:color="000080"/>
              <w:bottom w:val="single" w:sz="8" w:space="0" w:color="000080"/>
              <w:right w:val="single" w:sz="8" w:space="0" w:color="000080"/>
            </w:tcBorders>
            <w:shd w:val="clear" w:color="auto" w:fill="FAFCE5"/>
          </w:tcPr>
          <w:p w:rsidR="000452E9" w:rsidRDefault="000452E9">
            <w:pPr>
              <w:pStyle w:val="CalendarText"/>
              <w:spacing w:line="276" w:lineRule="auto"/>
              <w:rPr>
                <w:rStyle w:val="StyleStyleCalendarNumbers10ptNotBold11pt"/>
                <w:sz w:val="24"/>
              </w:rPr>
            </w:pPr>
            <w:r>
              <w:rPr>
                <w:rStyle w:val="StyleStyleCalendarNumbers10ptNotBold11pt"/>
                <w:sz w:val="24"/>
              </w:rPr>
              <w:t>14</w:t>
            </w:r>
            <w:r>
              <w:rPr>
                <w:rStyle w:val="WinCalendarHolidayRed"/>
              </w:rPr>
              <w:t xml:space="preserve"> </w:t>
            </w:r>
          </w:p>
          <w:p w:rsidR="000452E9" w:rsidRDefault="000452E9">
            <w:pPr>
              <w:pStyle w:val="CalendarText"/>
              <w:spacing w:after="40" w:line="276" w:lineRule="auto"/>
              <w:rPr>
                <w:rStyle w:val="WinCalendarBLANKCELLSTYLE0"/>
              </w:rPr>
            </w:pPr>
          </w:p>
        </w:tc>
        <w:tc>
          <w:tcPr>
            <w:tcW w:w="714" w:type="pct"/>
            <w:tcBorders>
              <w:top w:val="single" w:sz="8" w:space="0" w:color="000080"/>
              <w:left w:val="single" w:sz="8" w:space="0" w:color="000080"/>
              <w:bottom w:val="single" w:sz="8" w:space="0" w:color="000080"/>
              <w:right w:val="single" w:sz="8" w:space="0" w:color="000080"/>
            </w:tcBorders>
          </w:tcPr>
          <w:p w:rsidR="000452E9" w:rsidRDefault="000452E9">
            <w:pPr>
              <w:pStyle w:val="CalendarText"/>
              <w:spacing w:line="276" w:lineRule="auto"/>
              <w:rPr>
                <w:rStyle w:val="StyleStyleCalendarNumbers10ptNotBold11pt"/>
                <w:sz w:val="24"/>
              </w:rPr>
            </w:pPr>
            <w:r>
              <w:rPr>
                <w:rStyle w:val="StyleStyleCalendarNumbers10ptNotBold11pt"/>
                <w:sz w:val="24"/>
              </w:rPr>
              <w:t>15</w:t>
            </w:r>
            <w:r>
              <w:rPr>
                <w:rStyle w:val="WinCalendarHolidayRed"/>
              </w:rPr>
              <w:t xml:space="preserve"> </w:t>
            </w:r>
          </w:p>
          <w:p w:rsidR="000452E9" w:rsidRDefault="000452E9">
            <w:pPr>
              <w:pStyle w:val="CalendarText"/>
              <w:spacing w:after="40" w:line="276" w:lineRule="auto"/>
              <w:rPr>
                <w:rStyle w:val="WinCalendarBLANKCELLSTYLE0"/>
              </w:rPr>
            </w:pPr>
          </w:p>
        </w:tc>
        <w:tc>
          <w:tcPr>
            <w:tcW w:w="714" w:type="pct"/>
            <w:tcBorders>
              <w:top w:val="single" w:sz="8" w:space="0" w:color="000080"/>
              <w:left w:val="single" w:sz="8" w:space="0" w:color="000080"/>
              <w:bottom w:val="single" w:sz="8" w:space="0" w:color="000080"/>
              <w:right w:val="single" w:sz="8" w:space="0" w:color="000080"/>
            </w:tcBorders>
          </w:tcPr>
          <w:p w:rsidR="000452E9" w:rsidRDefault="000452E9">
            <w:pPr>
              <w:pStyle w:val="CalendarText"/>
              <w:spacing w:line="276" w:lineRule="auto"/>
              <w:rPr>
                <w:rStyle w:val="StyleStyleCalendarNumbers10ptNotBold11pt"/>
                <w:sz w:val="24"/>
              </w:rPr>
            </w:pPr>
            <w:r>
              <w:rPr>
                <w:rStyle w:val="StyleStyleCalendarNumbers10ptNotBold11pt"/>
                <w:sz w:val="24"/>
              </w:rPr>
              <w:t>16</w:t>
            </w:r>
            <w:r>
              <w:rPr>
                <w:rStyle w:val="WinCalendarHolidayRed"/>
              </w:rPr>
              <w:t xml:space="preserve"> </w:t>
            </w:r>
          </w:p>
          <w:p w:rsidR="000452E9" w:rsidRDefault="000452E9">
            <w:pPr>
              <w:pStyle w:val="CalendarText"/>
              <w:spacing w:after="40" w:line="276" w:lineRule="auto"/>
              <w:rPr>
                <w:rStyle w:val="WinCalendarBLANKCELLSTYLE0"/>
              </w:rPr>
            </w:pPr>
          </w:p>
        </w:tc>
        <w:tc>
          <w:tcPr>
            <w:tcW w:w="714" w:type="pct"/>
            <w:tcBorders>
              <w:top w:val="single" w:sz="8" w:space="0" w:color="000080"/>
              <w:left w:val="single" w:sz="8" w:space="0" w:color="000080"/>
              <w:bottom w:val="single" w:sz="8" w:space="0" w:color="000080"/>
              <w:right w:val="single" w:sz="8" w:space="0" w:color="000080"/>
            </w:tcBorders>
          </w:tcPr>
          <w:p w:rsidR="000452E9" w:rsidRDefault="000452E9">
            <w:pPr>
              <w:pStyle w:val="CalendarText"/>
              <w:spacing w:line="276" w:lineRule="auto"/>
              <w:rPr>
                <w:rStyle w:val="StyleStyleCalendarNumbers10ptNotBold11pt"/>
                <w:sz w:val="24"/>
              </w:rPr>
            </w:pPr>
            <w:r>
              <w:rPr>
                <w:rStyle w:val="StyleStyleCalendarNumbers10ptNotBold11pt"/>
                <w:sz w:val="24"/>
              </w:rPr>
              <w:t>17</w:t>
            </w:r>
            <w:r>
              <w:rPr>
                <w:rStyle w:val="WinCalendarHolidayRed"/>
              </w:rPr>
              <w:t xml:space="preserve"> </w:t>
            </w:r>
          </w:p>
          <w:p w:rsidR="000452E9" w:rsidRDefault="000452E9">
            <w:pPr>
              <w:pStyle w:val="CalendarText"/>
              <w:spacing w:after="40" w:line="276" w:lineRule="auto"/>
              <w:rPr>
                <w:rStyle w:val="WinCalendarBLANKCELLSTYLE0"/>
              </w:rPr>
            </w:pPr>
          </w:p>
        </w:tc>
        <w:tc>
          <w:tcPr>
            <w:tcW w:w="714" w:type="pct"/>
            <w:tcBorders>
              <w:top w:val="single" w:sz="8" w:space="0" w:color="000080"/>
              <w:left w:val="single" w:sz="8" w:space="0" w:color="000080"/>
              <w:bottom w:val="single" w:sz="8" w:space="0" w:color="000080"/>
              <w:right w:val="single" w:sz="8" w:space="0" w:color="000080"/>
            </w:tcBorders>
          </w:tcPr>
          <w:p w:rsidR="000452E9" w:rsidRDefault="000452E9">
            <w:pPr>
              <w:pStyle w:val="CalendarText"/>
              <w:spacing w:line="276" w:lineRule="auto"/>
              <w:rPr>
                <w:rStyle w:val="StyleStyleCalendarNumbers10ptNotBold11pt"/>
                <w:sz w:val="24"/>
              </w:rPr>
            </w:pPr>
            <w:r>
              <w:rPr>
                <w:rStyle w:val="StyleStyleCalendarNumbers10ptNotBold11pt"/>
                <w:sz w:val="24"/>
              </w:rPr>
              <w:t>18</w:t>
            </w:r>
            <w:r>
              <w:rPr>
                <w:rStyle w:val="WinCalendarHolidayRed"/>
              </w:rPr>
              <w:t xml:space="preserve"> </w:t>
            </w:r>
          </w:p>
          <w:p w:rsidR="000452E9" w:rsidRDefault="000452E9">
            <w:pPr>
              <w:pStyle w:val="CalendarText"/>
              <w:spacing w:after="40" w:line="276" w:lineRule="auto"/>
              <w:rPr>
                <w:rStyle w:val="WinCalendarBLANKCELLSTYLE0"/>
              </w:rPr>
            </w:pPr>
          </w:p>
        </w:tc>
        <w:tc>
          <w:tcPr>
            <w:tcW w:w="714" w:type="pct"/>
            <w:tcBorders>
              <w:top w:val="single" w:sz="8" w:space="0" w:color="000080"/>
              <w:left w:val="single" w:sz="8" w:space="0" w:color="000080"/>
              <w:bottom w:val="single" w:sz="8" w:space="0" w:color="000080"/>
              <w:right w:val="single" w:sz="8" w:space="0" w:color="000080"/>
            </w:tcBorders>
          </w:tcPr>
          <w:p w:rsidR="000452E9" w:rsidRDefault="000452E9">
            <w:pPr>
              <w:pStyle w:val="CalendarText"/>
              <w:spacing w:line="276" w:lineRule="auto"/>
              <w:rPr>
                <w:rStyle w:val="StyleStyleCalendarNumbers10ptNotBold11pt"/>
                <w:sz w:val="24"/>
              </w:rPr>
            </w:pPr>
            <w:r>
              <w:rPr>
                <w:rStyle w:val="StyleStyleCalendarNumbers10ptNotBold11pt"/>
                <w:sz w:val="24"/>
              </w:rPr>
              <w:t>19</w:t>
            </w:r>
            <w:r>
              <w:rPr>
                <w:rStyle w:val="WinCalendarHolidayRed"/>
              </w:rPr>
              <w:t xml:space="preserve"> </w:t>
            </w:r>
          </w:p>
          <w:p w:rsidR="000452E9" w:rsidRDefault="000452E9">
            <w:pPr>
              <w:pStyle w:val="CalendarText"/>
              <w:spacing w:after="40" w:line="276" w:lineRule="auto"/>
              <w:rPr>
                <w:rStyle w:val="WinCalendarBLANKCELLSTYLE0"/>
              </w:rPr>
            </w:pPr>
          </w:p>
        </w:tc>
        <w:tc>
          <w:tcPr>
            <w:tcW w:w="716" w:type="pct"/>
            <w:tcBorders>
              <w:top w:val="single" w:sz="8" w:space="0" w:color="000080"/>
              <w:left w:val="single" w:sz="8" w:space="0" w:color="000080"/>
              <w:bottom w:val="single" w:sz="8" w:space="0" w:color="000080"/>
              <w:right w:val="single" w:sz="12" w:space="0" w:color="000080"/>
            </w:tcBorders>
            <w:shd w:val="clear" w:color="auto" w:fill="FAFCE5"/>
          </w:tcPr>
          <w:p w:rsidR="000452E9" w:rsidRDefault="000452E9">
            <w:pPr>
              <w:pStyle w:val="CalendarText"/>
              <w:spacing w:line="276" w:lineRule="auto"/>
              <w:rPr>
                <w:rStyle w:val="StyleStyleCalendarNumbers10ptNotBold11pt"/>
                <w:sz w:val="24"/>
              </w:rPr>
            </w:pPr>
            <w:r>
              <w:rPr>
                <w:rStyle w:val="StyleStyleCalendarNumbers10ptNotBold11pt"/>
                <w:sz w:val="24"/>
              </w:rPr>
              <w:t>20</w:t>
            </w:r>
            <w:r>
              <w:rPr>
                <w:rStyle w:val="WinCalendarHolidayRed"/>
              </w:rPr>
              <w:t xml:space="preserve"> </w:t>
            </w:r>
          </w:p>
          <w:p w:rsidR="000452E9" w:rsidRDefault="000452E9">
            <w:pPr>
              <w:pStyle w:val="CalendarText"/>
              <w:spacing w:after="40" w:line="276" w:lineRule="auto"/>
              <w:rPr>
                <w:rStyle w:val="WinCalendarBLANKCELLSTYLE0"/>
              </w:rPr>
            </w:pPr>
          </w:p>
        </w:tc>
      </w:tr>
      <w:tr w:rsidR="000452E9" w:rsidTr="000452E9">
        <w:trPr>
          <w:cantSplit/>
          <w:trHeight w:val="1368"/>
          <w:jc w:val="center"/>
        </w:trPr>
        <w:tc>
          <w:tcPr>
            <w:tcW w:w="714" w:type="pct"/>
            <w:tcBorders>
              <w:top w:val="single" w:sz="8" w:space="0" w:color="000080"/>
              <w:left w:val="single" w:sz="12" w:space="0" w:color="000080"/>
              <w:bottom w:val="single" w:sz="8" w:space="0" w:color="000080"/>
              <w:right w:val="single" w:sz="8" w:space="0" w:color="000080"/>
            </w:tcBorders>
            <w:shd w:val="clear" w:color="auto" w:fill="FAFCE5"/>
          </w:tcPr>
          <w:p w:rsidR="000452E9" w:rsidRDefault="000452E9">
            <w:pPr>
              <w:pStyle w:val="CalendarText"/>
              <w:spacing w:line="276" w:lineRule="auto"/>
              <w:rPr>
                <w:rStyle w:val="StyleStyleCalendarNumbers10ptNotBold11pt"/>
                <w:sz w:val="24"/>
              </w:rPr>
            </w:pPr>
            <w:r>
              <w:rPr>
                <w:rStyle w:val="StyleStyleCalendarNumbers10ptNotBold11pt"/>
                <w:sz w:val="24"/>
              </w:rPr>
              <w:t>21</w:t>
            </w:r>
            <w:r>
              <w:rPr>
                <w:rStyle w:val="WinCalendarHolidayRed"/>
              </w:rPr>
              <w:t xml:space="preserve"> </w:t>
            </w:r>
          </w:p>
          <w:p w:rsidR="000452E9" w:rsidRDefault="000452E9">
            <w:pPr>
              <w:pStyle w:val="CalendarText"/>
              <w:spacing w:after="40" w:line="276" w:lineRule="auto"/>
              <w:rPr>
                <w:rStyle w:val="WinCalendarBLANKCELLSTYLE0"/>
              </w:rPr>
            </w:pPr>
          </w:p>
        </w:tc>
        <w:tc>
          <w:tcPr>
            <w:tcW w:w="714" w:type="pct"/>
            <w:tcBorders>
              <w:top w:val="single" w:sz="8" w:space="0" w:color="000080"/>
              <w:left w:val="single" w:sz="8" w:space="0" w:color="000080"/>
              <w:bottom w:val="single" w:sz="8" w:space="0" w:color="000080"/>
              <w:right w:val="single" w:sz="8" w:space="0" w:color="000080"/>
            </w:tcBorders>
          </w:tcPr>
          <w:p w:rsidR="000452E9" w:rsidRDefault="000452E9">
            <w:pPr>
              <w:pStyle w:val="CalendarText"/>
              <w:spacing w:line="276" w:lineRule="auto"/>
              <w:rPr>
                <w:rStyle w:val="StyleStyleCalendarNumbers10ptNotBold11pt"/>
                <w:sz w:val="24"/>
              </w:rPr>
            </w:pPr>
            <w:r>
              <w:rPr>
                <w:rStyle w:val="StyleStyleCalendarNumbers10ptNotBold11pt"/>
                <w:sz w:val="24"/>
              </w:rPr>
              <w:t>22</w:t>
            </w:r>
            <w:r>
              <w:rPr>
                <w:rStyle w:val="WinCalendarHolidayRed"/>
              </w:rPr>
              <w:t xml:space="preserve"> </w:t>
            </w:r>
          </w:p>
          <w:p w:rsidR="000452E9" w:rsidRDefault="000452E9">
            <w:pPr>
              <w:pStyle w:val="CalendarText"/>
              <w:spacing w:after="40" w:line="276" w:lineRule="auto"/>
              <w:rPr>
                <w:rStyle w:val="WinCalendarBLANKCELLSTYLE0"/>
              </w:rPr>
            </w:pPr>
          </w:p>
        </w:tc>
        <w:tc>
          <w:tcPr>
            <w:tcW w:w="714" w:type="pct"/>
            <w:tcBorders>
              <w:top w:val="single" w:sz="8" w:space="0" w:color="000080"/>
              <w:left w:val="single" w:sz="8" w:space="0" w:color="000080"/>
              <w:bottom w:val="single" w:sz="8" w:space="0" w:color="000080"/>
              <w:right w:val="single" w:sz="8" w:space="0" w:color="000080"/>
            </w:tcBorders>
          </w:tcPr>
          <w:p w:rsidR="000452E9" w:rsidRDefault="000452E9">
            <w:pPr>
              <w:pStyle w:val="CalendarText"/>
              <w:spacing w:line="276" w:lineRule="auto"/>
              <w:rPr>
                <w:rStyle w:val="StyleStyleCalendarNumbers10ptNotBold11pt"/>
                <w:sz w:val="24"/>
              </w:rPr>
            </w:pPr>
            <w:r>
              <w:rPr>
                <w:rStyle w:val="StyleStyleCalendarNumbers10ptNotBold11pt"/>
                <w:sz w:val="24"/>
              </w:rPr>
              <w:t>23</w:t>
            </w:r>
            <w:r>
              <w:rPr>
                <w:rStyle w:val="WinCalendarHolidayRed"/>
              </w:rPr>
              <w:t xml:space="preserve"> </w:t>
            </w:r>
          </w:p>
          <w:p w:rsidR="000452E9" w:rsidRDefault="000452E9">
            <w:pPr>
              <w:pStyle w:val="CalendarText"/>
              <w:spacing w:after="40" w:line="276" w:lineRule="auto"/>
              <w:rPr>
                <w:rStyle w:val="WinCalendarBLANKCELLSTYLE0"/>
              </w:rPr>
            </w:pPr>
          </w:p>
        </w:tc>
        <w:tc>
          <w:tcPr>
            <w:tcW w:w="714" w:type="pct"/>
            <w:tcBorders>
              <w:top w:val="single" w:sz="8" w:space="0" w:color="000080"/>
              <w:left w:val="single" w:sz="8" w:space="0" w:color="000080"/>
              <w:bottom w:val="single" w:sz="8" w:space="0" w:color="000080"/>
              <w:right w:val="single" w:sz="8" w:space="0" w:color="000080"/>
            </w:tcBorders>
          </w:tcPr>
          <w:p w:rsidR="000452E9" w:rsidRDefault="000452E9">
            <w:pPr>
              <w:pStyle w:val="CalendarText"/>
              <w:spacing w:line="276" w:lineRule="auto"/>
              <w:rPr>
                <w:rStyle w:val="StyleStyleCalendarNumbers10ptNotBold11pt"/>
                <w:sz w:val="24"/>
              </w:rPr>
            </w:pPr>
            <w:r>
              <w:rPr>
                <w:rStyle w:val="StyleStyleCalendarNumbers10ptNotBold11pt"/>
                <w:sz w:val="24"/>
              </w:rPr>
              <w:t>24</w:t>
            </w:r>
            <w:r>
              <w:rPr>
                <w:rStyle w:val="WinCalendarHolidayRed"/>
              </w:rPr>
              <w:t xml:space="preserve"> </w:t>
            </w:r>
          </w:p>
          <w:p w:rsidR="000452E9" w:rsidRDefault="000452E9">
            <w:pPr>
              <w:pStyle w:val="CalendarText"/>
              <w:spacing w:after="40" w:line="276" w:lineRule="auto"/>
              <w:rPr>
                <w:rStyle w:val="WinCalendarBLANKCELLSTYLE0"/>
              </w:rPr>
            </w:pPr>
          </w:p>
        </w:tc>
        <w:tc>
          <w:tcPr>
            <w:tcW w:w="714" w:type="pct"/>
            <w:tcBorders>
              <w:top w:val="single" w:sz="8" w:space="0" w:color="000080"/>
              <w:left w:val="single" w:sz="8" w:space="0" w:color="000080"/>
              <w:bottom w:val="single" w:sz="8" w:space="0" w:color="000080"/>
              <w:right w:val="single" w:sz="8" w:space="0" w:color="000080"/>
            </w:tcBorders>
          </w:tcPr>
          <w:p w:rsidR="000452E9" w:rsidRDefault="000452E9">
            <w:pPr>
              <w:pStyle w:val="CalendarText"/>
              <w:spacing w:line="276" w:lineRule="auto"/>
              <w:rPr>
                <w:rStyle w:val="StyleStyleCalendarNumbers10ptNotBold11pt"/>
                <w:sz w:val="24"/>
              </w:rPr>
            </w:pPr>
            <w:r>
              <w:rPr>
                <w:rStyle w:val="StyleStyleCalendarNumbers10ptNotBold11pt"/>
                <w:sz w:val="24"/>
              </w:rPr>
              <w:t>25</w:t>
            </w:r>
            <w:r>
              <w:rPr>
                <w:rStyle w:val="WinCalendarHolidayRed"/>
              </w:rPr>
              <w:t xml:space="preserve"> </w:t>
            </w:r>
          </w:p>
          <w:p w:rsidR="000452E9" w:rsidRDefault="000452E9">
            <w:pPr>
              <w:pStyle w:val="CalendarText"/>
              <w:spacing w:after="40" w:line="276" w:lineRule="auto"/>
              <w:rPr>
                <w:rStyle w:val="WinCalendarBLANKCELLSTYLE0"/>
              </w:rPr>
            </w:pPr>
          </w:p>
        </w:tc>
        <w:tc>
          <w:tcPr>
            <w:tcW w:w="714" w:type="pct"/>
            <w:tcBorders>
              <w:top w:val="single" w:sz="8" w:space="0" w:color="000080"/>
              <w:left w:val="single" w:sz="8" w:space="0" w:color="000080"/>
              <w:bottom w:val="single" w:sz="8" w:space="0" w:color="000080"/>
              <w:right w:val="single" w:sz="8" w:space="0" w:color="000080"/>
            </w:tcBorders>
          </w:tcPr>
          <w:p w:rsidR="000452E9" w:rsidRDefault="000452E9">
            <w:pPr>
              <w:pStyle w:val="CalendarText"/>
              <w:spacing w:line="276" w:lineRule="auto"/>
              <w:rPr>
                <w:rStyle w:val="StyleStyleCalendarNumbers10ptNotBold11pt"/>
                <w:sz w:val="24"/>
              </w:rPr>
            </w:pPr>
            <w:r>
              <w:rPr>
                <w:rStyle w:val="StyleStyleCalendarNumbers10ptNotBold11pt"/>
                <w:sz w:val="24"/>
              </w:rPr>
              <w:t>26</w:t>
            </w:r>
            <w:r>
              <w:rPr>
                <w:rStyle w:val="WinCalendarHolidayRed"/>
              </w:rPr>
              <w:t xml:space="preserve"> </w:t>
            </w:r>
          </w:p>
          <w:p w:rsidR="000452E9" w:rsidRDefault="000452E9">
            <w:pPr>
              <w:pStyle w:val="CalendarText"/>
              <w:spacing w:after="40" w:line="276" w:lineRule="auto"/>
              <w:rPr>
                <w:rStyle w:val="WinCalendarBLANKCELLSTYLE0"/>
              </w:rPr>
            </w:pPr>
          </w:p>
        </w:tc>
        <w:tc>
          <w:tcPr>
            <w:tcW w:w="716" w:type="pct"/>
            <w:tcBorders>
              <w:top w:val="single" w:sz="8" w:space="0" w:color="000080"/>
              <w:left w:val="single" w:sz="8" w:space="0" w:color="000080"/>
              <w:bottom w:val="single" w:sz="8" w:space="0" w:color="000080"/>
              <w:right w:val="single" w:sz="12" w:space="0" w:color="000080"/>
            </w:tcBorders>
            <w:shd w:val="clear" w:color="auto" w:fill="FAFCE5"/>
          </w:tcPr>
          <w:p w:rsidR="000452E9" w:rsidRDefault="000452E9">
            <w:pPr>
              <w:pStyle w:val="CalendarText"/>
              <w:spacing w:line="276" w:lineRule="auto"/>
              <w:rPr>
                <w:rStyle w:val="StyleStyleCalendarNumbers10ptNotBold11pt"/>
                <w:sz w:val="24"/>
              </w:rPr>
            </w:pPr>
            <w:r>
              <w:rPr>
                <w:rStyle w:val="StyleStyleCalendarNumbers10ptNotBold11pt"/>
                <w:sz w:val="24"/>
              </w:rPr>
              <w:t>27</w:t>
            </w:r>
            <w:r>
              <w:rPr>
                <w:rStyle w:val="WinCalendarHolidayRed"/>
              </w:rPr>
              <w:t xml:space="preserve"> </w:t>
            </w:r>
          </w:p>
          <w:p w:rsidR="000452E9" w:rsidRDefault="000452E9">
            <w:pPr>
              <w:pStyle w:val="CalendarText"/>
              <w:spacing w:after="40" w:line="276" w:lineRule="auto"/>
              <w:rPr>
                <w:rStyle w:val="WinCalendarBLANKCELLSTYLE0"/>
              </w:rPr>
            </w:pPr>
          </w:p>
        </w:tc>
      </w:tr>
      <w:tr w:rsidR="000452E9" w:rsidTr="000452E9">
        <w:trPr>
          <w:cantSplit/>
          <w:trHeight w:val="1368"/>
          <w:jc w:val="center"/>
        </w:trPr>
        <w:tc>
          <w:tcPr>
            <w:tcW w:w="714" w:type="pct"/>
            <w:tcBorders>
              <w:top w:val="single" w:sz="8" w:space="0" w:color="000080"/>
              <w:left w:val="single" w:sz="12" w:space="0" w:color="000080"/>
              <w:bottom w:val="single" w:sz="12" w:space="0" w:color="000080"/>
              <w:right w:val="single" w:sz="8" w:space="0" w:color="000080"/>
            </w:tcBorders>
            <w:shd w:val="clear" w:color="auto" w:fill="FAFCE5"/>
          </w:tcPr>
          <w:p w:rsidR="000452E9" w:rsidRDefault="000452E9">
            <w:pPr>
              <w:pStyle w:val="CalendarText"/>
              <w:spacing w:line="276" w:lineRule="auto"/>
              <w:rPr>
                <w:rStyle w:val="StyleStyleCalendarNumbers10ptNotBold11pt"/>
                <w:sz w:val="24"/>
              </w:rPr>
            </w:pPr>
            <w:r>
              <w:rPr>
                <w:rStyle w:val="StyleStyleCalendarNumbers10ptNotBold11pt"/>
                <w:sz w:val="24"/>
              </w:rPr>
              <w:t>28</w:t>
            </w:r>
            <w:r>
              <w:rPr>
                <w:rStyle w:val="WinCalendarHolidayRed"/>
              </w:rPr>
              <w:t xml:space="preserve"> </w:t>
            </w:r>
          </w:p>
          <w:p w:rsidR="000452E9" w:rsidRDefault="000452E9">
            <w:pPr>
              <w:pStyle w:val="CalendarText"/>
              <w:spacing w:after="40" w:line="276" w:lineRule="auto"/>
              <w:rPr>
                <w:rStyle w:val="WinCalendarBLANKCELLSTYLE0"/>
              </w:rPr>
            </w:pPr>
          </w:p>
        </w:tc>
        <w:tc>
          <w:tcPr>
            <w:tcW w:w="714" w:type="pct"/>
            <w:tcBorders>
              <w:top w:val="single" w:sz="8" w:space="0" w:color="000080"/>
              <w:left w:val="single" w:sz="8" w:space="0" w:color="000080"/>
              <w:bottom w:val="single" w:sz="12" w:space="0" w:color="000080"/>
              <w:right w:val="single" w:sz="8" w:space="0" w:color="000080"/>
            </w:tcBorders>
          </w:tcPr>
          <w:p w:rsidR="000452E9" w:rsidRDefault="000452E9">
            <w:pPr>
              <w:pStyle w:val="CalendarText"/>
              <w:spacing w:line="276" w:lineRule="auto"/>
              <w:rPr>
                <w:rStyle w:val="StyleStyleCalendarNumbers10ptNotBold11pt"/>
                <w:sz w:val="24"/>
              </w:rPr>
            </w:pPr>
            <w:r>
              <w:rPr>
                <w:rStyle w:val="StyleStyleCalendarNumbers10ptNotBold11pt"/>
                <w:sz w:val="24"/>
              </w:rPr>
              <w:t>29</w:t>
            </w:r>
            <w:r>
              <w:rPr>
                <w:rStyle w:val="WinCalendarHolidayRed"/>
              </w:rPr>
              <w:t xml:space="preserve"> </w:t>
            </w:r>
          </w:p>
          <w:p w:rsidR="000452E9" w:rsidRDefault="000452E9">
            <w:pPr>
              <w:pStyle w:val="CalendarText"/>
              <w:spacing w:after="40" w:line="276" w:lineRule="auto"/>
              <w:rPr>
                <w:rStyle w:val="WinCalendarBLANKCELLSTYLE0"/>
              </w:rPr>
            </w:pPr>
          </w:p>
        </w:tc>
        <w:tc>
          <w:tcPr>
            <w:tcW w:w="714" w:type="pct"/>
            <w:tcBorders>
              <w:top w:val="single" w:sz="8" w:space="0" w:color="000080"/>
              <w:left w:val="single" w:sz="8" w:space="0" w:color="000080"/>
              <w:bottom w:val="single" w:sz="12" w:space="0" w:color="000080"/>
              <w:right w:val="single" w:sz="8" w:space="0" w:color="000080"/>
            </w:tcBorders>
          </w:tcPr>
          <w:p w:rsidR="000452E9" w:rsidRDefault="000452E9">
            <w:pPr>
              <w:pStyle w:val="CalendarText"/>
              <w:spacing w:line="276" w:lineRule="auto"/>
              <w:rPr>
                <w:rStyle w:val="StyleStyleCalendarNumbers10ptNotBold11pt"/>
                <w:sz w:val="24"/>
              </w:rPr>
            </w:pPr>
            <w:r>
              <w:rPr>
                <w:rStyle w:val="StyleStyleCalendarNumbers10ptNotBold11pt"/>
                <w:sz w:val="24"/>
              </w:rPr>
              <w:t>30</w:t>
            </w:r>
            <w:r>
              <w:rPr>
                <w:rStyle w:val="WinCalendarHolidayRed"/>
              </w:rPr>
              <w:t xml:space="preserve"> </w:t>
            </w:r>
          </w:p>
          <w:p w:rsidR="000452E9" w:rsidRDefault="000452E9">
            <w:pPr>
              <w:pStyle w:val="CalendarText"/>
              <w:spacing w:after="40" w:line="276" w:lineRule="auto"/>
              <w:rPr>
                <w:rStyle w:val="WinCalendarBLANKCELLSTYLE0"/>
              </w:rPr>
            </w:pPr>
          </w:p>
        </w:tc>
        <w:tc>
          <w:tcPr>
            <w:tcW w:w="2858" w:type="pct"/>
            <w:gridSpan w:val="4"/>
            <w:tcBorders>
              <w:top w:val="single" w:sz="8" w:space="0" w:color="000080"/>
              <w:left w:val="single" w:sz="8" w:space="0" w:color="000080"/>
              <w:bottom w:val="single" w:sz="12" w:space="0" w:color="000080"/>
              <w:right w:val="single" w:sz="12" w:space="0" w:color="000080"/>
            </w:tcBorders>
            <w:shd w:val="clear" w:color="auto" w:fill="C0C0C0"/>
            <w:hideMark/>
          </w:tcPr>
          <w:p w:rsidR="000452E9" w:rsidRDefault="00103DA0">
            <w:pPr>
              <w:pStyle w:val="CalendarText"/>
              <w:spacing w:after="40" w:line="276" w:lineRule="auto"/>
              <w:rPr>
                <w:rStyle w:val="CalendarNumbers"/>
                <w:bCs w:val="0"/>
                <w:color w:val="000000"/>
              </w:rPr>
            </w:pPr>
            <w:r>
              <w:rPr>
                <w:rStyle w:val="CalendarNumbers"/>
                <w:bCs w:val="0"/>
              </w:rPr>
              <w:t xml:space="preserve">Notes: </w:t>
            </w:r>
            <w:r w:rsidRPr="00103DA0">
              <w:rPr>
                <w:rStyle w:val="CalendarNumbers"/>
                <w:b w:val="0"/>
                <w:bCs w:val="0"/>
                <w:i/>
                <w:color w:val="auto"/>
                <w:sz w:val="22"/>
              </w:rPr>
              <w:t>All due dates, assignments, and activities are subject to change.</w:t>
            </w:r>
          </w:p>
        </w:tc>
      </w:tr>
    </w:tbl>
    <w:p w:rsidR="000452E9" w:rsidRDefault="000452E9"/>
    <w:p w:rsidR="000452E9" w:rsidRDefault="000452E9"/>
    <w:p w:rsidR="000452E9" w:rsidRDefault="000452E9"/>
    <w:p w:rsidR="000452E9" w:rsidRDefault="000452E9">
      <w:pPr>
        <w:sectPr w:rsidR="000452E9" w:rsidSect="000452E9">
          <w:pgSz w:w="15840" w:h="12240" w:orient="landscape"/>
          <w:pgMar w:top="1440" w:right="1440" w:bottom="1440" w:left="1440" w:header="720" w:footer="720" w:gutter="0"/>
          <w:cols w:space="720"/>
          <w:docGrid w:linePitch="360"/>
        </w:sectPr>
      </w:pPr>
    </w:p>
    <w:p w:rsidR="009769CD" w:rsidRDefault="009769CD" w:rsidP="009769CD">
      <w:pPr>
        <w:pStyle w:val="NoSpacing"/>
        <w:rPr>
          <w:rFonts w:ascii="Comic Sans MS" w:hAnsi="Comic Sans MS"/>
          <w:b/>
        </w:rPr>
      </w:pPr>
      <w:r w:rsidRPr="009769CD">
        <w:rPr>
          <w:rFonts w:ascii="Comic Sans MS" w:hAnsi="Comic Sans MS"/>
          <w:b/>
        </w:rPr>
        <w:lastRenderedPageBreak/>
        <w:t xml:space="preserve">Vocabulary </w:t>
      </w:r>
      <w:r w:rsidRPr="00384BAB">
        <w:rPr>
          <w:rFonts w:ascii="Comic Sans MS" w:hAnsi="Comic Sans MS"/>
          <w:b/>
        </w:rPr>
        <w:t>History &amp; Approaches</w:t>
      </w:r>
      <w:r>
        <w:rPr>
          <w:rFonts w:ascii="Comic Sans MS" w:hAnsi="Comic Sans MS"/>
          <w:b/>
        </w:rPr>
        <w:t>:</w:t>
      </w:r>
    </w:p>
    <w:p w:rsidR="009769CD" w:rsidRPr="00384BAB" w:rsidRDefault="009769CD" w:rsidP="009769CD">
      <w:pPr>
        <w:pStyle w:val="NoSpacing"/>
        <w:rPr>
          <w:rFonts w:ascii="Comic Sans MS" w:hAnsi="Comic Sans MS"/>
          <w:b/>
        </w:rPr>
      </w:pPr>
    </w:p>
    <w:p w:rsidR="009769CD" w:rsidRDefault="009769CD" w:rsidP="009769CD">
      <w:pPr>
        <w:pStyle w:val="NoSpacing"/>
        <w:numPr>
          <w:ilvl w:val="0"/>
          <w:numId w:val="7"/>
        </w:numPr>
        <w:spacing w:line="360" w:lineRule="auto"/>
        <w:rPr>
          <w:rFonts w:ascii="Comic Sans MS" w:hAnsi="Comic Sans MS"/>
        </w:rPr>
      </w:pPr>
      <w:r>
        <w:rPr>
          <w:rFonts w:ascii="Comic Sans MS" w:hAnsi="Comic Sans MS"/>
        </w:rPr>
        <w:t>Psychology</w:t>
      </w:r>
    </w:p>
    <w:p w:rsidR="009769CD" w:rsidRDefault="009769CD" w:rsidP="009769CD">
      <w:pPr>
        <w:pStyle w:val="NoSpacing"/>
        <w:numPr>
          <w:ilvl w:val="0"/>
          <w:numId w:val="7"/>
        </w:numPr>
        <w:spacing w:line="360" w:lineRule="auto"/>
        <w:rPr>
          <w:rFonts w:ascii="Comic Sans MS" w:hAnsi="Comic Sans MS"/>
        </w:rPr>
      </w:pPr>
      <w:r>
        <w:rPr>
          <w:rFonts w:ascii="Comic Sans MS" w:hAnsi="Comic Sans MS"/>
        </w:rPr>
        <w:t>Approaches/perspectives of psychology</w:t>
      </w:r>
    </w:p>
    <w:p w:rsidR="009769CD" w:rsidRDefault="009769CD" w:rsidP="009769CD">
      <w:pPr>
        <w:pStyle w:val="NoSpacing"/>
        <w:numPr>
          <w:ilvl w:val="0"/>
          <w:numId w:val="7"/>
        </w:numPr>
        <w:spacing w:line="360" w:lineRule="auto"/>
        <w:rPr>
          <w:rFonts w:ascii="Comic Sans MS" w:hAnsi="Comic Sans MS"/>
        </w:rPr>
      </w:pPr>
      <w:r>
        <w:rPr>
          <w:rFonts w:ascii="Comic Sans MS" w:hAnsi="Comic Sans MS"/>
        </w:rPr>
        <w:t>Biological psychology</w:t>
      </w:r>
    </w:p>
    <w:p w:rsidR="009769CD" w:rsidRDefault="009769CD" w:rsidP="009769CD">
      <w:pPr>
        <w:pStyle w:val="NoSpacing"/>
        <w:numPr>
          <w:ilvl w:val="0"/>
          <w:numId w:val="7"/>
        </w:numPr>
        <w:spacing w:line="360" w:lineRule="auto"/>
        <w:rPr>
          <w:rFonts w:ascii="Comic Sans MS" w:hAnsi="Comic Sans MS"/>
        </w:rPr>
      </w:pPr>
      <w:r>
        <w:rPr>
          <w:rFonts w:ascii="Comic Sans MS" w:hAnsi="Comic Sans MS"/>
        </w:rPr>
        <w:t>Behavioral psychology</w:t>
      </w:r>
    </w:p>
    <w:p w:rsidR="009769CD" w:rsidRDefault="009769CD" w:rsidP="009769CD">
      <w:pPr>
        <w:pStyle w:val="NoSpacing"/>
        <w:numPr>
          <w:ilvl w:val="0"/>
          <w:numId w:val="7"/>
        </w:numPr>
        <w:spacing w:line="360" w:lineRule="auto"/>
        <w:rPr>
          <w:rFonts w:ascii="Comic Sans MS" w:hAnsi="Comic Sans MS"/>
        </w:rPr>
      </w:pPr>
      <w:r>
        <w:rPr>
          <w:rFonts w:ascii="Comic Sans MS" w:hAnsi="Comic Sans MS"/>
        </w:rPr>
        <w:t>Cognitive psychology</w:t>
      </w:r>
    </w:p>
    <w:p w:rsidR="009769CD" w:rsidRDefault="009769CD" w:rsidP="009769CD">
      <w:pPr>
        <w:pStyle w:val="NoSpacing"/>
        <w:numPr>
          <w:ilvl w:val="0"/>
          <w:numId w:val="7"/>
        </w:numPr>
        <w:spacing w:line="360" w:lineRule="auto"/>
        <w:rPr>
          <w:rFonts w:ascii="Comic Sans MS" w:hAnsi="Comic Sans MS"/>
        </w:rPr>
      </w:pPr>
      <w:r>
        <w:rPr>
          <w:rFonts w:ascii="Comic Sans MS" w:hAnsi="Comic Sans MS"/>
        </w:rPr>
        <w:t>Humanistic psychology</w:t>
      </w:r>
    </w:p>
    <w:p w:rsidR="009769CD" w:rsidRDefault="009769CD" w:rsidP="009769CD">
      <w:pPr>
        <w:pStyle w:val="NoSpacing"/>
        <w:numPr>
          <w:ilvl w:val="0"/>
          <w:numId w:val="7"/>
        </w:numPr>
        <w:spacing w:line="360" w:lineRule="auto"/>
        <w:rPr>
          <w:rFonts w:ascii="Comic Sans MS" w:hAnsi="Comic Sans MS"/>
        </w:rPr>
      </w:pPr>
      <w:r>
        <w:rPr>
          <w:rFonts w:ascii="Comic Sans MS" w:hAnsi="Comic Sans MS"/>
        </w:rPr>
        <w:t>Psychodynamic psychology</w:t>
      </w:r>
    </w:p>
    <w:p w:rsidR="009769CD" w:rsidRDefault="009769CD" w:rsidP="009769CD">
      <w:pPr>
        <w:pStyle w:val="NoSpacing"/>
        <w:numPr>
          <w:ilvl w:val="0"/>
          <w:numId w:val="7"/>
        </w:numPr>
        <w:spacing w:line="360" w:lineRule="auto"/>
        <w:rPr>
          <w:rFonts w:ascii="Comic Sans MS" w:hAnsi="Comic Sans MS"/>
        </w:rPr>
      </w:pPr>
      <w:r>
        <w:rPr>
          <w:rFonts w:ascii="Comic Sans MS" w:hAnsi="Comic Sans MS"/>
        </w:rPr>
        <w:t>Sociocultural psychology</w:t>
      </w:r>
    </w:p>
    <w:p w:rsidR="009769CD" w:rsidRDefault="009769CD" w:rsidP="009769CD">
      <w:pPr>
        <w:pStyle w:val="NoSpacing"/>
        <w:numPr>
          <w:ilvl w:val="0"/>
          <w:numId w:val="7"/>
        </w:numPr>
        <w:spacing w:line="360" w:lineRule="auto"/>
        <w:rPr>
          <w:rFonts w:ascii="Comic Sans MS" w:hAnsi="Comic Sans MS"/>
        </w:rPr>
      </w:pPr>
      <w:r>
        <w:rPr>
          <w:rFonts w:ascii="Comic Sans MS" w:hAnsi="Comic Sans MS"/>
        </w:rPr>
        <w:t>Evolutionary psychology</w:t>
      </w:r>
    </w:p>
    <w:p w:rsidR="009769CD" w:rsidRDefault="009769CD" w:rsidP="009769CD">
      <w:pPr>
        <w:pStyle w:val="NoSpacing"/>
        <w:numPr>
          <w:ilvl w:val="0"/>
          <w:numId w:val="7"/>
        </w:numPr>
        <w:spacing w:line="360" w:lineRule="auto"/>
        <w:rPr>
          <w:rFonts w:ascii="Comic Sans MS" w:hAnsi="Comic Sans MS"/>
        </w:rPr>
      </w:pPr>
      <w:proofErr w:type="spellStart"/>
      <w:r>
        <w:rPr>
          <w:rFonts w:ascii="Comic Sans MS" w:hAnsi="Comic Sans MS"/>
        </w:rPr>
        <w:t>Biopsychosocial</w:t>
      </w:r>
      <w:proofErr w:type="spellEnd"/>
      <w:r>
        <w:rPr>
          <w:rFonts w:ascii="Comic Sans MS" w:hAnsi="Comic Sans MS"/>
        </w:rPr>
        <w:t xml:space="preserve"> psychology</w:t>
      </w:r>
    </w:p>
    <w:p w:rsidR="009769CD" w:rsidRDefault="009769CD" w:rsidP="009769CD">
      <w:pPr>
        <w:pStyle w:val="NoSpacing"/>
        <w:numPr>
          <w:ilvl w:val="0"/>
          <w:numId w:val="7"/>
        </w:numPr>
        <w:spacing w:line="360" w:lineRule="auto"/>
        <w:rPr>
          <w:rFonts w:ascii="Comic Sans MS" w:hAnsi="Comic Sans MS"/>
        </w:rPr>
      </w:pPr>
      <w:r>
        <w:rPr>
          <w:rFonts w:ascii="Comic Sans MS" w:hAnsi="Comic Sans MS"/>
        </w:rPr>
        <w:t>Functionalism</w:t>
      </w:r>
    </w:p>
    <w:p w:rsidR="009769CD" w:rsidRDefault="009769CD" w:rsidP="009769CD">
      <w:pPr>
        <w:pStyle w:val="NoSpacing"/>
        <w:numPr>
          <w:ilvl w:val="0"/>
          <w:numId w:val="7"/>
        </w:numPr>
        <w:spacing w:line="360" w:lineRule="auto"/>
        <w:rPr>
          <w:rFonts w:ascii="Comic Sans MS" w:hAnsi="Comic Sans MS"/>
        </w:rPr>
      </w:pPr>
      <w:r>
        <w:rPr>
          <w:rFonts w:ascii="Comic Sans MS" w:hAnsi="Comic Sans MS"/>
        </w:rPr>
        <w:t>Structuralism</w:t>
      </w:r>
    </w:p>
    <w:p w:rsidR="009769CD" w:rsidRDefault="009769CD" w:rsidP="009769CD">
      <w:pPr>
        <w:pStyle w:val="NoSpacing"/>
        <w:numPr>
          <w:ilvl w:val="0"/>
          <w:numId w:val="7"/>
        </w:numPr>
        <w:spacing w:line="360" w:lineRule="auto"/>
        <w:rPr>
          <w:rFonts w:ascii="Comic Sans MS" w:hAnsi="Comic Sans MS"/>
        </w:rPr>
      </w:pPr>
      <w:r>
        <w:rPr>
          <w:rFonts w:ascii="Comic Sans MS" w:hAnsi="Comic Sans MS"/>
        </w:rPr>
        <w:t>Gestalt psychology</w:t>
      </w:r>
    </w:p>
    <w:p w:rsidR="009769CD" w:rsidRDefault="009769CD" w:rsidP="009769CD">
      <w:pPr>
        <w:pStyle w:val="NoSpacing"/>
        <w:numPr>
          <w:ilvl w:val="0"/>
          <w:numId w:val="7"/>
        </w:numPr>
        <w:spacing w:line="360" w:lineRule="auto"/>
        <w:rPr>
          <w:rFonts w:ascii="Comic Sans MS" w:hAnsi="Comic Sans MS"/>
        </w:rPr>
      </w:pPr>
      <w:r>
        <w:rPr>
          <w:rFonts w:ascii="Comic Sans MS" w:hAnsi="Comic Sans MS"/>
        </w:rPr>
        <w:t>Introspection</w:t>
      </w:r>
    </w:p>
    <w:p w:rsidR="009769CD" w:rsidRDefault="009769CD" w:rsidP="009769CD">
      <w:pPr>
        <w:pStyle w:val="NoSpacing"/>
        <w:numPr>
          <w:ilvl w:val="0"/>
          <w:numId w:val="7"/>
        </w:numPr>
        <w:spacing w:line="360" w:lineRule="auto"/>
        <w:rPr>
          <w:rFonts w:ascii="Comic Sans MS" w:hAnsi="Comic Sans MS"/>
        </w:rPr>
      </w:pPr>
      <w:r>
        <w:rPr>
          <w:rFonts w:ascii="Comic Sans MS" w:hAnsi="Comic Sans MS"/>
        </w:rPr>
        <w:t>Scientific method</w:t>
      </w:r>
    </w:p>
    <w:p w:rsidR="009769CD" w:rsidRDefault="009769CD" w:rsidP="009769CD">
      <w:pPr>
        <w:pStyle w:val="NoSpacing"/>
        <w:numPr>
          <w:ilvl w:val="0"/>
          <w:numId w:val="7"/>
        </w:numPr>
        <w:spacing w:line="360" w:lineRule="auto"/>
        <w:rPr>
          <w:rFonts w:ascii="Comic Sans MS" w:hAnsi="Comic Sans MS"/>
        </w:rPr>
      </w:pPr>
      <w:r>
        <w:rPr>
          <w:rFonts w:ascii="Comic Sans MS" w:hAnsi="Comic Sans MS"/>
        </w:rPr>
        <w:t>Positive psychology</w:t>
      </w:r>
    </w:p>
    <w:p w:rsidR="009769CD" w:rsidRDefault="009769CD" w:rsidP="009769CD">
      <w:pPr>
        <w:pStyle w:val="NoSpacing"/>
        <w:numPr>
          <w:ilvl w:val="0"/>
          <w:numId w:val="7"/>
        </w:numPr>
        <w:spacing w:line="360" w:lineRule="auto"/>
        <w:rPr>
          <w:rFonts w:ascii="Comic Sans MS" w:hAnsi="Comic Sans MS"/>
        </w:rPr>
      </w:pPr>
      <w:r>
        <w:rPr>
          <w:rFonts w:ascii="Comic Sans MS" w:hAnsi="Comic Sans MS"/>
        </w:rPr>
        <w:t>Industrial organizational psychology</w:t>
      </w:r>
    </w:p>
    <w:p w:rsidR="009769CD" w:rsidRDefault="009769CD" w:rsidP="009769CD">
      <w:pPr>
        <w:pStyle w:val="NoSpacing"/>
        <w:numPr>
          <w:ilvl w:val="0"/>
          <w:numId w:val="7"/>
        </w:numPr>
        <w:spacing w:line="360" w:lineRule="auto"/>
        <w:rPr>
          <w:rFonts w:ascii="Comic Sans MS" w:hAnsi="Comic Sans MS"/>
        </w:rPr>
      </w:pPr>
      <w:r>
        <w:rPr>
          <w:rFonts w:ascii="Comic Sans MS" w:hAnsi="Comic Sans MS"/>
        </w:rPr>
        <w:t>Phenomenology</w:t>
      </w:r>
    </w:p>
    <w:p w:rsidR="009769CD" w:rsidRDefault="009769CD" w:rsidP="009769CD">
      <w:pPr>
        <w:pStyle w:val="NoSpacing"/>
        <w:numPr>
          <w:ilvl w:val="0"/>
          <w:numId w:val="7"/>
        </w:numPr>
        <w:spacing w:line="360" w:lineRule="auto"/>
        <w:rPr>
          <w:rFonts w:ascii="Comic Sans MS" w:hAnsi="Comic Sans MS"/>
        </w:rPr>
      </w:pPr>
      <w:r>
        <w:rPr>
          <w:rFonts w:ascii="Comic Sans MS" w:hAnsi="Comic Sans MS"/>
        </w:rPr>
        <w:t>Subfields in psychology</w:t>
      </w:r>
    </w:p>
    <w:p w:rsidR="000452E9" w:rsidRDefault="000452E9"/>
    <w:sectPr w:rsidR="000452E9" w:rsidSect="000452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696" w:rsidRDefault="00671696" w:rsidP="00671696">
      <w:pPr>
        <w:spacing w:after="0" w:line="240" w:lineRule="auto"/>
      </w:pPr>
      <w:r>
        <w:separator/>
      </w:r>
    </w:p>
  </w:endnote>
  <w:endnote w:type="continuationSeparator" w:id="0">
    <w:p w:rsidR="00671696" w:rsidRDefault="00671696" w:rsidP="0067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696" w:rsidRDefault="00671696" w:rsidP="00671696">
      <w:pPr>
        <w:spacing w:after="0" w:line="240" w:lineRule="auto"/>
      </w:pPr>
      <w:r>
        <w:separator/>
      </w:r>
    </w:p>
  </w:footnote>
  <w:footnote w:type="continuationSeparator" w:id="0">
    <w:p w:rsidR="00671696" w:rsidRDefault="00671696" w:rsidP="00671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45"/>
      <w:gridCol w:w="1645"/>
    </w:tblGrid>
    <w:tr w:rsidR="00671696" w:rsidTr="00671696">
      <w:trPr>
        <w:trHeight w:val="288"/>
      </w:trPr>
      <w:sdt>
        <w:sdtPr>
          <w:rPr>
            <w:rFonts w:asciiTheme="majorHAnsi" w:eastAsiaTheme="majorEastAsia" w:hAnsiTheme="majorHAnsi" w:cstheme="majorBidi"/>
            <w:sz w:val="36"/>
            <w:szCs w:val="36"/>
          </w:rPr>
          <w:alias w:val="Title"/>
          <w:id w:val="77761602"/>
          <w:placeholder>
            <w:docPart w:val="F7B3A3E1605C41CB846A5D8B9D30E27D"/>
          </w:placeholder>
          <w:dataBinding w:prefixMappings="xmlns:ns0='http://schemas.openxmlformats.org/package/2006/metadata/core-properties' xmlns:ns1='http://purl.org/dc/elements/1.1/'" w:xpath="/ns0:coreProperties[1]/ns1:title[1]" w:storeItemID="{6C3C8BC8-F283-45AE-878A-BAB7291924A1}"/>
          <w:text/>
        </w:sdtPr>
        <w:sdtEndPr/>
        <w:sdtContent>
          <w:tc>
            <w:tcPr>
              <w:tcW w:w="7945" w:type="dxa"/>
            </w:tcPr>
            <w:p w:rsidR="00671696" w:rsidRDefault="00671696" w:rsidP="0067169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AP Psychology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20646630A8BD4FDE950E08CDCA4DF6D7"/>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645" w:type="dxa"/>
            </w:tcPr>
            <w:p w:rsidR="00671696" w:rsidRDefault="00671696" w:rsidP="00671696">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14-15</w:t>
              </w:r>
            </w:p>
          </w:tc>
        </w:sdtContent>
      </w:sdt>
    </w:tr>
  </w:tbl>
  <w:p w:rsidR="00671696" w:rsidRDefault="00671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0A3D"/>
    <w:multiLevelType w:val="hybridMultilevel"/>
    <w:tmpl w:val="D7AA15BE"/>
    <w:lvl w:ilvl="0" w:tplc="A776D638">
      <w:start w:val="1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A01CC"/>
    <w:multiLevelType w:val="hybridMultilevel"/>
    <w:tmpl w:val="61929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529E3"/>
    <w:multiLevelType w:val="hybridMultilevel"/>
    <w:tmpl w:val="62749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F72AD1"/>
    <w:multiLevelType w:val="hybridMultilevel"/>
    <w:tmpl w:val="5E10214A"/>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13F0C38"/>
    <w:multiLevelType w:val="multilevel"/>
    <w:tmpl w:val="FE22EC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B5B45D1"/>
    <w:multiLevelType w:val="hybridMultilevel"/>
    <w:tmpl w:val="22465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45809"/>
    <w:multiLevelType w:val="hybridMultilevel"/>
    <w:tmpl w:val="7610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38"/>
    <w:rsid w:val="000452E9"/>
    <w:rsid w:val="000874F6"/>
    <w:rsid w:val="00103DA0"/>
    <w:rsid w:val="00354038"/>
    <w:rsid w:val="00671696"/>
    <w:rsid w:val="0071152B"/>
    <w:rsid w:val="0083643F"/>
    <w:rsid w:val="008A325A"/>
    <w:rsid w:val="008C1EE1"/>
    <w:rsid w:val="0097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696"/>
  </w:style>
  <w:style w:type="paragraph" w:styleId="Footer">
    <w:name w:val="footer"/>
    <w:basedOn w:val="Normal"/>
    <w:link w:val="FooterChar"/>
    <w:uiPriority w:val="99"/>
    <w:unhideWhenUsed/>
    <w:rsid w:val="00671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696"/>
  </w:style>
  <w:style w:type="paragraph" w:styleId="BalloonText">
    <w:name w:val="Balloon Text"/>
    <w:basedOn w:val="Normal"/>
    <w:link w:val="BalloonTextChar"/>
    <w:uiPriority w:val="99"/>
    <w:semiHidden/>
    <w:unhideWhenUsed/>
    <w:rsid w:val="00671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696"/>
    <w:rPr>
      <w:rFonts w:ascii="Tahoma" w:hAnsi="Tahoma" w:cs="Tahoma"/>
      <w:sz w:val="16"/>
      <w:szCs w:val="16"/>
    </w:rPr>
  </w:style>
  <w:style w:type="paragraph" w:styleId="ListParagraph">
    <w:name w:val="List Paragraph"/>
    <w:basedOn w:val="Normal"/>
    <w:uiPriority w:val="99"/>
    <w:qFormat/>
    <w:rsid w:val="00671696"/>
    <w:pPr>
      <w:ind w:left="720"/>
      <w:contextualSpacing/>
    </w:pPr>
  </w:style>
  <w:style w:type="character" w:styleId="Hyperlink">
    <w:name w:val="Hyperlink"/>
    <w:semiHidden/>
    <w:unhideWhenUsed/>
    <w:rsid w:val="000452E9"/>
    <w:rPr>
      <w:color w:val="0000FF"/>
      <w:u w:val="single"/>
    </w:rPr>
  </w:style>
  <w:style w:type="paragraph" w:customStyle="1" w:styleId="CalendarText">
    <w:name w:val="CalendarText"/>
    <w:basedOn w:val="Normal"/>
    <w:rsid w:val="000452E9"/>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0452E9"/>
    <w:rPr>
      <w:rFonts w:ascii="Arial" w:hAnsi="Arial" w:cs="Arial" w:hint="default"/>
      <w:b/>
      <w:bCs/>
      <w:color w:val="000080"/>
      <w:sz w:val="24"/>
    </w:rPr>
  </w:style>
  <w:style w:type="character" w:customStyle="1" w:styleId="StyleStyleCalendarNumbers10ptNotBold11pt">
    <w:name w:val="Style Style CalendarNumbers + 10 pt Not Bold + 11 pt"/>
    <w:basedOn w:val="DefaultParagraphFont"/>
    <w:rsid w:val="000452E9"/>
    <w:rPr>
      <w:rFonts w:ascii="Arial" w:hAnsi="Arial" w:cs="Arial" w:hint="default"/>
      <w:b/>
      <w:bCs/>
      <w:color w:val="000080"/>
      <w:sz w:val="22"/>
      <w:szCs w:val="20"/>
    </w:rPr>
  </w:style>
  <w:style w:type="character" w:customStyle="1" w:styleId="WinCalendarHolidayRed">
    <w:name w:val="WinCalendar_HolidayRed"/>
    <w:basedOn w:val="DefaultParagraphFont"/>
    <w:rsid w:val="000452E9"/>
    <w:rPr>
      <w:rFonts w:ascii="Arial Narrow" w:hAnsi="Arial Narrow" w:hint="default"/>
      <w:b w:val="0"/>
      <w:bCs w:val="0"/>
      <w:color w:val="990033"/>
      <w:sz w:val="18"/>
    </w:rPr>
  </w:style>
  <w:style w:type="character" w:customStyle="1" w:styleId="WinCalendarBLANKCELLSTYLE0">
    <w:name w:val="WinCalendar_BLANKCELL_STYLE0"/>
    <w:basedOn w:val="DefaultParagraphFont"/>
    <w:rsid w:val="000452E9"/>
    <w:rPr>
      <w:rFonts w:ascii="Arial Narrow" w:hAnsi="Arial Narrow" w:hint="default"/>
      <w:b w:val="0"/>
      <w:bCs w:val="0"/>
      <w:color w:val="000000"/>
      <w:sz w:val="15"/>
    </w:rPr>
  </w:style>
  <w:style w:type="paragraph" w:styleId="NoSpacing">
    <w:name w:val="No Spacing"/>
    <w:uiPriority w:val="1"/>
    <w:qFormat/>
    <w:rsid w:val="009769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696"/>
  </w:style>
  <w:style w:type="paragraph" w:styleId="Footer">
    <w:name w:val="footer"/>
    <w:basedOn w:val="Normal"/>
    <w:link w:val="FooterChar"/>
    <w:uiPriority w:val="99"/>
    <w:unhideWhenUsed/>
    <w:rsid w:val="00671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696"/>
  </w:style>
  <w:style w:type="paragraph" w:styleId="BalloonText">
    <w:name w:val="Balloon Text"/>
    <w:basedOn w:val="Normal"/>
    <w:link w:val="BalloonTextChar"/>
    <w:uiPriority w:val="99"/>
    <w:semiHidden/>
    <w:unhideWhenUsed/>
    <w:rsid w:val="00671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696"/>
    <w:rPr>
      <w:rFonts w:ascii="Tahoma" w:hAnsi="Tahoma" w:cs="Tahoma"/>
      <w:sz w:val="16"/>
      <w:szCs w:val="16"/>
    </w:rPr>
  </w:style>
  <w:style w:type="paragraph" w:styleId="ListParagraph">
    <w:name w:val="List Paragraph"/>
    <w:basedOn w:val="Normal"/>
    <w:uiPriority w:val="99"/>
    <w:qFormat/>
    <w:rsid w:val="00671696"/>
    <w:pPr>
      <w:ind w:left="720"/>
      <w:contextualSpacing/>
    </w:pPr>
  </w:style>
  <w:style w:type="character" w:styleId="Hyperlink">
    <w:name w:val="Hyperlink"/>
    <w:semiHidden/>
    <w:unhideWhenUsed/>
    <w:rsid w:val="000452E9"/>
    <w:rPr>
      <w:color w:val="0000FF"/>
      <w:u w:val="single"/>
    </w:rPr>
  </w:style>
  <w:style w:type="paragraph" w:customStyle="1" w:styleId="CalendarText">
    <w:name w:val="CalendarText"/>
    <w:basedOn w:val="Normal"/>
    <w:rsid w:val="000452E9"/>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0452E9"/>
    <w:rPr>
      <w:rFonts w:ascii="Arial" w:hAnsi="Arial" w:cs="Arial" w:hint="default"/>
      <w:b/>
      <w:bCs/>
      <w:color w:val="000080"/>
      <w:sz w:val="24"/>
    </w:rPr>
  </w:style>
  <w:style w:type="character" w:customStyle="1" w:styleId="StyleStyleCalendarNumbers10ptNotBold11pt">
    <w:name w:val="Style Style CalendarNumbers + 10 pt Not Bold + 11 pt"/>
    <w:basedOn w:val="DefaultParagraphFont"/>
    <w:rsid w:val="000452E9"/>
    <w:rPr>
      <w:rFonts w:ascii="Arial" w:hAnsi="Arial" w:cs="Arial" w:hint="default"/>
      <w:b/>
      <w:bCs/>
      <w:color w:val="000080"/>
      <w:sz w:val="22"/>
      <w:szCs w:val="20"/>
    </w:rPr>
  </w:style>
  <w:style w:type="character" w:customStyle="1" w:styleId="WinCalendarHolidayRed">
    <w:name w:val="WinCalendar_HolidayRed"/>
    <w:basedOn w:val="DefaultParagraphFont"/>
    <w:rsid w:val="000452E9"/>
    <w:rPr>
      <w:rFonts w:ascii="Arial Narrow" w:hAnsi="Arial Narrow" w:hint="default"/>
      <w:b w:val="0"/>
      <w:bCs w:val="0"/>
      <w:color w:val="990033"/>
      <w:sz w:val="18"/>
    </w:rPr>
  </w:style>
  <w:style w:type="character" w:customStyle="1" w:styleId="WinCalendarBLANKCELLSTYLE0">
    <w:name w:val="WinCalendar_BLANKCELL_STYLE0"/>
    <w:basedOn w:val="DefaultParagraphFont"/>
    <w:rsid w:val="000452E9"/>
    <w:rPr>
      <w:rFonts w:ascii="Arial Narrow" w:hAnsi="Arial Narrow" w:hint="default"/>
      <w:b w:val="0"/>
      <w:bCs w:val="0"/>
      <w:color w:val="000000"/>
      <w:sz w:val="15"/>
    </w:rPr>
  </w:style>
  <w:style w:type="paragraph" w:styleId="NoSpacing">
    <w:name w:val="No Spacing"/>
    <w:uiPriority w:val="1"/>
    <w:qFormat/>
    <w:rsid w:val="009769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082592">
      <w:bodyDiv w:val="1"/>
      <w:marLeft w:val="0"/>
      <w:marRight w:val="0"/>
      <w:marTop w:val="0"/>
      <w:marBottom w:val="0"/>
      <w:divBdr>
        <w:top w:val="none" w:sz="0" w:space="0" w:color="auto"/>
        <w:left w:val="none" w:sz="0" w:space="0" w:color="auto"/>
        <w:bottom w:val="none" w:sz="0" w:space="0" w:color="auto"/>
        <w:right w:val="none" w:sz="0" w:space="0" w:color="auto"/>
      </w:divBdr>
      <w:divsChild>
        <w:div w:id="768888558">
          <w:marLeft w:val="0"/>
          <w:marRight w:val="0"/>
          <w:marTop w:val="0"/>
          <w:marBottom w:val="0"/>
          <w:divBdr>
            <w:top w:val="none" w:sz="0" w:space="0" w:color="auto"/>
            <w:left w:val="none" w:sz="0" w:space="0" w:color="auto"/>
            <w:bottom w:val="none" w:sz="0" w:space="0" w:color="auto"/>
            <w:right w:val="none" w:sz="0" w:space="0" w:color="auto"/>
          </w:divBdr>
        </w:div>
        <w:div w:id="622886748">
          <w:marLeft w:val="0"/>
          <w:marRight w:val="0"/>
          <w:marTop w:val="0"/>
          <w:marBottom w:val="0"/>
          <w:divBdr>
            <w:top w:val="none" w:sz="0" w:space="0" w:color="auto"/>
            <w:left w:val="none" w:sz="0" w:space="0" w:color="auto"/>
            <w:bottom w:val="none" w:sz="0" w:space="0" w:color="auto"/>
            <w:right w:val="none" w:sz="0" w:space="0" w:color="auto"/>
          </w:divBdr>
        </w:div>
        <w:div w:id="143393983">
          <w:marLeft w:val="0"/>
          <w:marRight w:val="0"/>
          <w:marTop w:val="0"/>
          <w:marBottom w:val="0"/>
          <w:divBdr>
            <w:top w:val="none" w:sz="0" w:space="0" w:color="auto"/>
            <w:left w:val="none" w:sz="0" w:space="0" w:color="auto"/>
            <w:bottom w:val="none" w:sz="0" w:space="0" w:color="auto"/>
            <w:right w:val="none" w:sz="0" w:space="0" w:color="auto"/>
          </w:divBdr>
        </w:div>
        <w:div w:id="316737383">
          <w:marLeft w:val="0"/>
          <w:marRight w:val="0"/>
          <w:marTop w:val="0"/>
          <w:marBottom w:val="0"/>
          <w:divBdr>
            <w:top w:val="none" w:sz="0" w:space="0" w:color="auto"/>
            <w:left w:val="none" w:sz="0" w:space="0" w:color="auto"/>
            <w:bottom w:val="none" w:sz="0" w:space="0" w:color="auto"/>
            <w:right w:val="none" w:sz="0" w:space="0" w:color="auto"/>
          </w:divBdr>
        </w:div>
        <w:div w:id="339352342">
          <w:marLeft w:val="0"/>
          <w:marRight w:val="0"/>
          <w:marTop w:val="0"/>
          <w:marBottom w:val="0"/>
          <w:divBdr>
            <w:top w:val="none" w:sz="0" w:space="0" w:color="auto"/>
            <w:left w:val="none" w:sz="0" w:space="0" w:color="auto"/>
            <w:bottom w:val="none" w:sz="0" w:space="0" w:color="auto"/>
            <w:right w:val="none" w:sz="0" w:space="0" w:color="auto"/>
          </w:divBdr>
        </w:div>
        <w:div w:id="978146766">
          <w:marLeft w:val="0"/>
          <w:marRight w:val="0"/>
          <w:marTop w:val="0"/>
          <w:marBottom w:val="0"/>
          <w:divBdr>
            <w:top w:val="none" w:sz="0" w:space="0" w:color="auto"/>
            <w:left w:val="none" w:sz="0" w:space="0" w:color="auto"/>
            <w:bottom w:val="none" w:sz="0" w:space="0" w:color="auto"/>
            <w:right w:val="none" w:sz="0" w:space="0" w:color="auto"/>
          </w:divBdr>
        </w:div>
        <w:div w:id="1375543000">
          <w:marLeft w:val="0"/>
          <w:marRight w:val="0"/>
          <w:marTop w:val="0"/>
          <w:marBottom w:val="0"/>
          <w:divBdr>
            <w:top w:val="none" w:sz="0" w:space="0" w:color="auto"/>
            <w:left w:val="none" w:sz="0" w:space="0" w:color="auto"/>
            <w:bottom w:val="none" w:sz="0" w:space="0" w:color="auto"/>
            <w:right w:val="none" w:sz="0" w:space="0" w:color="auto"/>
          </w:divBdr>
        </w:div>
        <w:div w:id="1625580499">
          <w:marLeft w:val="0"/>
          <w:marRight w:val="0"/>
          <w:marTop w:val="0"/>
          <w:marBottom w:val="0"/>
          <w:divBdr>
            <w:top w:val="none" w:sz="0" w:space="0" w:color="auto"/>
            <w:left w:val="none" w:sz="0" w:space="0" w:color="auto"/>
            <w:bottom w:val="none" w:sz="0" w:space="0" w:color="auto"/>
            <w:right w:val="none" w:sz="0" w:space="0" w:color="auto"/>
          </w:divBdr>
        </w:div>
        <w:div w:id="1059398051">
          <w:marLeft w:val="0"/>
          <w:marRight w:val="0"/>
          <w:marTop w:val="0"/>
          <w:marBottom w:val="0"/>
          <w:divBdr>
            <w:top w:val="none" w:sz="0" w:space="0" w:color="auto"/>
            <w:left w:val="none" w:sz="0" w:space="0" w:color="auto"/>
            <w:bottom w:val="none" w:sz="0" w:space="0" w:color="auto"/>
            <w:right w:val="none" w:sz="0" w:space="0" w:color="auto"/>
          </w:divBdr>
        </w:div>
        <w:div w:id="2008552169">
          <w:marLeft w:val="0"/>
          <w:marRight w:val="0"/>
          <w:marTop w:val="0"/>
          <w:marBottom w:val="0"/>
          <w:divBdr>
            <w:top w:val="none" w:sz="0" w:space="0" w:color="auto"/>
            <w:left w:val="none" w:sz="0" w:space="0" w:color="auto"/>
            <w:bottom w:val="none" w:sz="0" w:space="0" w:color="auto"/>
            <w:right w:val="none" w:sz="0" w:space="0" w:color="auto"/>
          </w:divBdr>
        </w:div>
        <w:div w:id="1992050955">
          <w:marLeft w:val="0"/>
          <w:marRight w:val="0"/>
          <w:marTop w:val="0"/>
          <w:marBottom w:val="0"/>
          <w:divBdr>
            <w:top w:val="none" w:sz="0" w:space="0" w:color="auto"/>
            <w:left w:val="none" w:sz="0" w:space="0" w:color="auto"/>
            <w:bottom w:val="none" w:sz="0" w:space="0" w:color="auto"/>
            <w:right w:val="none" w:sz="0" w:space="0" w:color="auto"/>
          </w:divBdr>
        </w:div>
        <w:div w:id="928662231">
          <w:marLeft w:val="0"/>
          <w:marRight w:val="0"/>
          <w:marTop w:val="0"/>
          <w:marBottom w:val="0"/>
          <w:divBdr>
            <w:top w:val="none" w:sz="0" w:space="0" w:color="auto"/>
            <w:left w:val="none" w:sz="0" w:space="0" w:color="auto"/>
            <w:bottom w:val="none" w:sz="0" w:space="0" w:color="auto"/>
            <w:right w:val="none" w:sz="0" w:space="0" w:color="auto"/>
          </w:divBdr>
        </w:div>
        <w:div w:id="1225874157">
          <w:marLeft w:val="0"/>
          <w:marRight w:val="0"/>
          <w:marTop w:val="0"/>
          <w:marBottom w:val="0"/>
          <w:divBdr>
            <w:top w:val="none" w:sz="0" w:space="0" w:color="auto"/>
            <w:left w:val="none" w:sz="0" w:space="0" w:color="auto"/>
            <w:bottom w:val="none" w:sz="0" w:space="0" w:color="auto"/>
            <w:right w:val="none" w:sz="0" w:space="0" w:color="auto"/>
          </w:divBdr>
        </w:div>
        <w:div w:id="1766144210">
          <w:marLeft w:val="0"/>
          <w:marRight w:val="0"/>
          <w:marTop w:val="0"/>
          <w:marBottom w:val="0"/>
          <w:divBdr>
            <w:top w:val="none" w:sz="0" w:space="0" w:color="auto"/>
            <w:left w:val="none" w:sz="0" w:space="0" w:color="auto"/>
            <w:bottom w:val="none" w:sz="0" w:space="0" w:color="auto"/>
            <w:right w:val="none" w:sz="0" w:space="0" w:color="auto"/>
          </w:divBdr>
        </w:div>
        <w:div w:id="1688483941">
          <w:marLeft w:val="0"/>
          <w:marRight w:val="0"/>
          <w:marTop w:val="0"/>
          <w:marBottom w:val="0"/>
          <w:divBdr>
            <w:top w:val="none" w:sz="0" w:space="0" w:color="auto"/>
            <w:left w:val="none" w:sz="0" w:space="0" w:color="auto"/>
            <w:bottom w:val="none" w:sz="0" w:space="0" w:color="auto"/>
            <w:right w:val="none" w:sz="0" w:space="0" w:color="auto"/>
          </w:divBdr>
        </w:div>
        <w:div w:id="220558242">
          <w:marLeft w:val="0"/>
          <w:marRight w:val="0"/>
          <w:marTop w:val="0"/>
          <w:marBottom w:val="0"/>
          <w:divBdr>
            <w:top w:val="none" w:sz="0" w:space="0" w:color="auto"/>
            <w:left w:val="none" w:sz="0" w:space="0" w:color="auto"/>
            <w:bottom w:val="none" w:sz="0" w:space="0" w:color="auto"/>
            <w:right w:val="none" w:sz="0" w:space="0" w:color="auto"/>
          </w:divBdr>
        </w:div>
        <w:div w:id="1247611297">
          <w:marLeft w:val="0"/>
          <w:marRight w:val="0"/>
          <w:marTop w:val="0"/>
          <w:marBottom w:val="0"/>
          <w:divBdr>
            <w:top w:val="none" w:sz="0" w:space="0" w:color="auto"/>
            <w:left w:val="none" w:sz="0" w:space="0" w:color="auto"/>
            <w:bottom w:val="none" w:sz="0" w:space="0" w:color="auto"/>
            <w:right w:val="none" w:sz="0" w:space="0" w:color="auto"/>
          </w:divBdr>
        </w:div>
        <w:div w:id="1797261663">
          <w:marLeft w:val="0"/>
          <w:marRight w:val="0"/>
          <w:marTop w:val="0"/>
          <w:marBottom w:val="0"/>
          <w:divBdr>
            <w:top w:val="none" w:sz="0" w:space="0" w:color="auto"/>
            <w:left w:val="none" w:sz="0" w:space="0" w:color="auto"/>
            <w:bottom w:val="none" w:sz="0" w:space="0" w:color="auto"/>
            <w:right w:val="none" w:sz="0" w:space="0" w:color="auto"/>
          </w:divBdr>
        </w:div>
        <w:div w:id="220799360">
          <w:marLeft w:val="0"/>
          <w:marRight w:val="0"/>
          <w:marTop w:val="0"/>
          <w:marBottom w:val="0"/>
          <w:divBdr>
            <w:top w:val="none" w:sz="0" w:space="0" w:color="auto"/>
            <w:left w:val="none" w:sz="0" w:space="0" w:color="auto"/>
            <w:bottom w:val="none" w:sz="0" w:space="0" w:color="auto"/>
            <w:right w:val="none" w:sz="0" w:space="0" w:color="auto"/>
          </w:divBdr>
        </w:div>
        <w:div w:id="1272282546">
          <w:marLeft w:val="0"/>
          <w:marRight w:val="0"/>
          <w:marTop w:val="0"/>
          <w:marBottom w:val="0"/>
          <w:divBdr>
            <w:top w:val="none" w:sz="0" w:space="0" w:color="auto"/>
            <w:left w:val="none" w:sz="0" w:space="0" w:color="auto"/>
            <w:bottom w:val="none" w:sz="0" w:space="0" w:color="auto"/>
            <w:right w:val="none" w:sz="0" w:space="0" w:color="auto"/>
          </w:divBdr>
        </w:div>
        <w:div w:id="840311273">
          <w:marLeft w:val="0"/>
          <w:marRight w:val="0"/>
          <w:marTop w:val="0"/>
          <w:marBottom w:val="0"/>
          <w:divBdr>
            <w:top w:val="none" w:sz="0" w:space="0" w:color="auto"/>
            <w:left w:val="none" w:sz="0" w:space="0" w:color="auto"/>
            <w:bottom w:val="none" w:sz="0" w:space="0" w:color="auto"/>
            <w:right w:val="none" w:sz="0" w:space="0" w:color="auto"/>
          </w:divBdr>
        </w:div>
        <w:div w:id="1729264645">
          <w:marLeft w:val="0"/>
          <w:marRight w:val="0"/>
          <w:marTop w:val="0"/>
          <w:marBottom w:val="0"/>
          <w:divBdr>
            <w:top w:val="none" w:sz="0" w:space="0" w:color="auto"/>
            <w:left w:val="none" w:sz="0" w:space="0" w:color="auto"/>
            <w:bottom w:val="none" w:sz="0" w:space="0" w:color="auto"/>
            <w:right w:val="none" w:sz="0" w:space="0" w:color="auto"/>
          </w:divBdr>
        </w:div>
        <w:div w:id="1849950464">
          <w:marLeft w:val="0"/>
          <w:marRight w:val="0"/>
          <w:marTop w:val="0"/>
          <w:marBottom w:val="0"/>
          <w:divBdr>
            <w:top w:val="none" w:sz="0" w:space="0" w:color="auto"/>
            <w:left w:val="none" w:sz="0" w:space="0" w:color="auto"/>
            <w:bottom w:val="none" w:sz="0" w:space="0" w:color="auto"/>
            <w:right w:val="none" w:sz="0" w:space="0" w:color="auto"/>
          </w:divBdr>
        </w:div>
        <w:div w:id="1922179169">
          <w:marLeft w:val="0"/>
          <w:marRight w:val="0"/>
          <w:marTop w:val="0"/>
          <w:marBottom w:val="0"/>
          <w:divBdr>
            <w:top w:val="none" w:sz="0" w:space="0" w:color="auto"/>
            <w:left w:val="none" w:sz="0" w:space="0" w:color="auto"/>
            <w:bottom w:val="none" w:sz="0" w:space="0" w:color="auto"/>
            <w:right w:val="none" w:sz="0" w:space="0" w:color="auto"/>
          </w:divBdr>
        </w:div>
        <w:div w:id="702828060">
          <w:marLeft w:val="0"/>
          <w:marRight w:val="0"/>
          <w:marTop w:val="0"/>
          <w:marBottom w:val="0"/>
          <w:divBdr>
            <w:top w:val="none" w:sz="0" w:space="0" w:color="auto"/>
            <w:left w:val="none" w:sz="0" w:space="0" w:color="auto"/>
            <w:bottom w:val="none" w:sz="0" w:space="0" w:color="auto"/>
            <w:right w:val="none" w:sz="0" w:space="0" w:color="auto"/>
          </w:divBdr>
        </w:div>
        <w:div w:id="947542345">
          <w:marLeft w:val="0"/>
          <w:marRight w:val="0"/>
          <w:marTop w:val="0"/>
          <w:marBottom w:val="0"/>
          <w:divBdr>
            <w:top w:val="none" w:sz="0" w:space="0" w:color="auto"/>
            <w:left w:val="none" w:sz="0" w:space="0" w:color="auto"/>
            <w:bottom w:val="none" w:sz="0" w:space="0" w:color="auto"/>
            <w:right w:val="none" w:sz="0" w:space="0" w:color="auto"/>
          </w:divBdr>
        </w:div>
        <w:div w:id="1701513374">
          <w:marLeft w:val="0"/>
          <w:marRight w:val="0"/>
          <w:marTop w:val="0"/>
          <w:marBottom w:val="0"/>
          <w:divBdr>
            <w:top w:val="none" w:sz="0" w:space="0" w:color="auto"/>
            <w:left w:val="none" w:sz="0" w:space="0" w:color="auto"/>
            <w:bottom w:val="none" w:sz="0" w:space="0" w:color="auto"/>
            <w:right w:val="none" w:sz="0" w:space="0" w:color="auto"/>
          </w:divBdr>
        </w:div>
        <w:div w:id="218788044">
          <w:marLeft w:val="0"/>
          <w:marRight w:val="0"/>
          <w:marTop w:val="0"/>
          <w:marBottom w:val="0"/>
          <w:divBdr>
            <w:top w:val="none" w:sz="0" w:space="0" w:color="auto"/>
            <w:left w:val="none" w:sz="0" w:space="0" w:color="auto"/>
            <w:bottom w:val="none" w:sz="0" w:space="0" w:color="auto"/>
            <w:right w:val="none" w:sz="0" w:space="0" w:color="auto"/>
          </w:divBdr>
        </w:div>
        <w:div w:id="1531140605">
          <w:marLeft w:val="0"/>
          <w:marRight w:val="0"/>
          <w:marTop w:val="0"/>
          <w:marBottom w:val="0"/>
          <w:divBdr>
            <w:top w:val="none" w:sz="0" w:space="0" w:color="auto"/>
            <w:left w:val="none" w:sz="0" w:space="0" w:color="auto"/>
            <w:bottom w:val="none" w:sz="0" w:space="0" w:color="auto"/>
            <w:right w:val="none" w:sz="0" w:space="0" w:color="auto"/>
          </w:divBdr>
        </w:div>
        <w:div w:id="1512649010">
          <w:marLeft w:val="0"/>
          <w:marRight w:val="0"/>
          <w:marTop w:val="0"/>
          <w:marBottom w:val="0"/>
          <w:divBdr>
            <w:top w:val="none" w:sz="0" w:space="0" w:color="auto"/>
            <w:left w:val="none" w:sz="0" w:space="0" w:color="auto"/>
            <w:bottom w:val="none" w:sz="0" w:space="0" w:color="auto"/>
            <w:right w:val="none" w:sz="0" w:space="0" w:color="auto"/>
          </w:divBdr>
        </w:div>
        <w:div w:id="1789740830">
          <w:marLeft w:val="0"/>
          <w:marRight w:val="0"/>
          <w:marTop w:val="0"/>
          <w:marBottom w:val="0"/>
          <w:divBdr>
            <w:top w:val="none" w:sz="0" w:space="0" w:color="auto"/>
            <w:left w:val="none" w:sz="0" w:space="0" w:color="auto"/>
            <w:bottom w:val="none" w:sz="0" w:space="0" w:color="auto"/>
            <w:right w:val="none" w:sz="0" w:space="0" w:color="auto"/>
          </w:divBdr>
        </w:div>
        <w:div w:id="1627273978">
          <w:marLeft w:val="0"/>
          <w:marRight w:val="0"/>
          <w:marTop w:val="0"/>
          <w:marBottom w:val="0"/>
          <w:divBdr>
            <w:top w:val="none" w:sz="0" w:space="0" w:color="auto"/>
            <w:left w:val="none" w:sz="0" w:space="0" w:color="auto"/>
            <w:bottom w:val="none" w:sz="0" w:space="0" w:color="auto"/>
            <w:right w:val="none" w:sz="0" w:space="0" w:color="auto"/>
          </w:divBdr>
        </w:div>
        <w:div w:id="458453112">
          <w:marLeft w:val="0"/>
          <w:marRight w:val="0"/>
          <w:marTop w:val="0"/>
          <w:marBottom w:val="0"/>
          <w:divBdr>
            <w:top w:val="none" w:sz="0" w:space="0" w:color="auto"/>
            <w:left w:val="none" w:sz="0" w:space="0" w:color="auto"/>
            <w:bottom w:val="none" w:sz="0" w:space="0" w:color="auto"/>
            <w:right w:val="none" w:sz="0" w:space="0" w:color="auto"/>
          </w:divBdr>
        </w:div>
        <w:div w:id="1644576760">
          <w:marLeft w:val="0"/>
          <w:marRight w:val="0"/>
          <w:marTop w:val="0"/>
          <w:marBottom w:val="0"/>
          <w:divBdr>
            <w:top w:val="none" w:sz="0" w:space="0" w:color="auto"/>
            <w:left w:val="none" w:sz="0" w:space="0" w:color="auto"/>
            <w:bottom w:val="none" w:sz="0" w:space="0" w:color="auto"/>
            <w:right w:val="none" w:sz="0" w:space="0" w:color="auto"/>
          </w:divBdr>
        </w:div>
        <w:div w:id="566570365">
          <w:marLeft w:val="0"/>
          <w:marRight w:val="0"/>
          <w:marTop w:val="0"/>
          <w:marBottom w:val="0"/>
          <w:divBdr>
            <w:top w:val="none" w:sz="0" w:space="0" w:color="auto"/>
            <w:left w:val="none" w:sz="0" w:space="0" w:color="auto"/>
            <w:bottom w:val="none" w:sz="0" w:space="0" w:color="auto"/>
            <w:right w:val="none" w:sz="0" w:space="0" w:color="auto"/>
          </w:divBdr>
        </w:div>
        <w:div w:id="698580182">
          <w:marLeft w:val="0"/>
          <w:marRight w:val="0"/>
          <w:marTop w:val="0"/>
          <w:marBottom w:val="0"/>
          <w:divBdr>
            <w:top w:val="none" w:sz="0" w:space="0" w:color="auto"/>
            <w:left w:val="none" w:sz="0" w:space="0" w:color="auto"/>
            <w:bottom w:val="none" w:sz="0" w:space="0" w:color="auto"/>
            <w:right w:val="none" w:sz="0" w:space="0" w:color="auto"/>
          </w:divBdr>
        </w:div>
        <w:div w:id="1111322056">
          <w:marLeft w:val="0"/>
          <w:marRight w:val="0"/>
          <w:marTop w:val="0"/>
          <w:marBottom w:val="0"/>
          <w:divBdr>
            <w:top w:val="none" w:sz="0" w:space="0" w:color="auto"/>
            <w:left w:val="none" w:sz="0" w:space="0" w:color="auto"/>
            <w:bottom w:val="none" w:sz="0" w:space="0" w:color="auto"/>
            <w:right w:val="none" w:sz="0" w:space="0" w:color="auto"/>
          </w:divBdr>
        </w:div>
        <w:div w:id="1017735291">
          <w:marLeft w:val="0"/>
          <w:marRight w:val="0"/>
          <w:marTop w:val="0"/>
          <w:marBottom w:val="0"/>
          <w:divBdr>
            <w:top w:val="none" w:sz="0" w:space="0" w:color="auto"/>
            <w:left w:val="none" w:sz="0" w:space="0" w:color="auto"/>
            <w:bottom w:val="none" w:sz="0" w:space="0" w:color="auto"/>
            <w:right w:val="none" w:sz="0" w:space="0" w:color="auto"/>
          </w:divBdr>
        </w:div>
        <w:div w:id="1340235674">
          <w:marLeft w:val="0"/>
          <w:marRight w:val="0"/>
          <w:marTop w:val="0"/>
          <w:marBottom w:val="0"/>
          <w:divBdr>
            <w:top w:val="none" w:sz="0" w:space="0" w:color="auto"/>
            <w:left w:val="none" w:sz="0" w:space="0" w:color="auto"/>
            <w:bottom w:val="none" w:sz="0" w:space="0" w:color="auto"/>
            <w:right w:val="none" w:sz="0" w:space="0" w:color="auto"/>
          </w:divBdr>
        </w:div>
        <w:div w:id="1189444198">
          <w:marLeft w:val="0"/>
          <w:marRight w:val="0"/>
          <w:marTop w:val="0"/>
          <w:marBottom w:val="0"/>
          <w:divBdr>
            <w:top w:val="none" w:sz="0" w:space="0" w:color="auto"/>
            <w:left w:val="none" w:sz="0" w:space="0" w:color="auto"/>
            <w:bottom w:val="none" w:sz="0" w:space="0" w:color="auto"/>
            <w:right w:val="none" w:sz="0" w:space="0" w:color="auto"/>
          </w:divBdr>
        </w:div>
        <w:div w:id="885919464">
          <w:marLeft w:val="0"/>
          <w:marRight w:val="0"/>
          <w:marTop w:val="0"/>
          <w:marBottom w:val="0"/>
          <w:divBdr>
            <w:top w:val="none" w:sz="0" w:space="0" w:color="auto"/>
            <w:left w:val="none" w:sz="0" w:space="0" w:color="auto"/>
            <w:bottom w:val="none" w:sz="0" w:space="0" w:color="auto"/>
            <w:right w:val="none" w:sz="0" w:space="0" w:color="auto"/>
          </w:divBdr>
        </w:div>
        <w:div w:id="1832598011">
          <w:marLeft w:val="0"/>
          <w:marRight w:val="0"/>
          <w:marTop w:val="0"/>
          <w:marBottom w:val="0"/>
          <w:divBdr>
            <w:top w:val="none" w:sz="0" w:space="0" w:color="auto"/>
            <w:left w:val="none" w:sz="0" w:space="0" w:color="auto"/>
            <w:bottom w:val="none" w:sz="0" w:space="0" w:color="auto"/>
            <w:right w:val="none" w:sz="0" w:space="0" w:color="auto"/>
          </w:divBdr>
        </w:div>
        <w:div w:id="1581792174">
          <w:marLeft w:val="0"/>
          <w:marRight w:val="0"/>
          <w:marTop w:val="0"/>
          <w:marBottom w:val="0"/>
          <w:divBdr>
            <w:top w:val="none" w:sz="0" w:space="0" w:color="auto"/>
            <w:left w:val="none" w:sz="0" w:space="0" w:color="auto"/>
            <w:bottom w:val="none" w:sz="0" w:space="0" w:color="auto"/>
            <w:right w:val="none" w:sz="0" w:space="0" w:color="auto"/>
          </w:divBdr>
        </w:div>
        <w:div w:id="196309738">
          <w:marLeft w:val="0"/>
          <w:marRight w:val="0"/>
          <w:marTop w:val="0"/>
          <w:marBottom w:val="0"/>
          <w:divBdr>
            <w:top w:val="none" w:sz="0" w:space="0" w:color="auto"/>
            <w:left w:val="none" w:sz="0" w:space="0" w:color="auto"/>
            <w:bottom w:val="none" w:sz="0" w:space="0" w:color="auto"/>
            <w:right w:val="none" w:sz="0" w:space="0" w:color="auto"/>
          </w:divBdr>
        </w:div>
        <w:div w:id="482820497">
          <w:marLeft w:val="0"/>
          <w:marRight w:val="0"/>
          <w:marTop w:val="0"/>
          <w:marBottom w:val="0"/>
          <w:divBdr>
            <w:top w:val="none" w:sz="0" w:space="0" w:color="auto"/>
            <w:left w:val="none" w:sz="0" w:space="0" w:color="auto"/>
            <w:bottom w:val="none" w:sz="0" w:space="0" w:color="auto"/>
            <w:right w:val="none" w:sz="0" w:space="0" w:color="auto"/>
          </w:divBdr>
        </w:div>
        <w:div w:id="1661890058">
          <w:marLeft w:val="0"/>
          <w:marRight w:val="0"/>
          <w:marTop w:val="0"/>
          <w:marBottom w:val="0"/>
          <w:divBdr>
            <w:top w:val="none" w:sz="0" w:space="0" w:color="auto"/>
            <w:left w:val="none" w:sz="0" w:space="0" w:color="auto"/>
            <w:bottom w:val="none" w:sz="0" w:space="0" w:color="auto"/>
            <w:right w:val="none" w:sz="0" w:space="0" w:color="auto"/>
          </w:divBdr>
        </w:div>
        <w:div w:id="229117838">
          <w:marLeft w:val="0"/>
          <w:marRight w:val="0"/>
          <w:marTop w:val="0"/>
          <w:marBottom w:val="0"/>
          <w:divBdr>
            <w:top w:val="none" w:sz="0" w:space="0" w:color="auto"/>
            <w:left w:val="none" w:sz="0" w:space="0" w:color="auto"/>
            <w:bottom w:val="none" w:sz="0" w:space="0" w:color="auto"/>
            <w:right w:val="none" w:sz="0" w:space="0" w:color="auto"/>
          </w:divBdr>
        </w:div>
        <w:div w:id="1425806745">
          <w:marLeft w:val="0"/>
          <w:marRight w:val="0"/>
          <w:marTop w:val="0"/>
          <w:marBottom w:val="0"/>
          <w:divBdr>
            <w:top w:val="none" w:sz="0" w:space="0" w:color="auto"/>
            <w:left w:val="none" w:sz="0" w:space="0" w:color="auto"/>
            <w:bottom w:val="none" w:sz="0" w:space="0" w:color="auto"/>
            <w:right w:val="none" w:sz="0" w:space="0" w:color="auto"/>
          </w:divBdr>
        </w:div>
        <w:div w:id="495461535">
          <w:marLeft w:val="0"/>
          <w:marRight w:val="0"/>
          <w:marTop w:val="0"/>
          <w:marBottom w:val="0"/>
          <w:divBdr>
            <w:top w:val="none" w:sz="0" w:space="0" w:color="auto"/>
            <w:left w:val="none" w:sz="0" w:space="0" w:color="auto"/>
            <w:bottom w:val="none" w:sz="0" w:space="0" w:color="auto"/>
            <w:right w:val="none" w:sz="0" w:space="0" w:color="auto"/>
          </w:divBdr>
        </w:div>
        <w:div w:id="188296733">
          <w:marLeft w:val="0"/>
          <w:marRight w:val="0"/>
          <w:marTop w:val="0"/>
          <w:marBottom w:val="0"/>
          <w:divBdr>
            <w:top w:val="none" w:sz="0" w:space="0" w:color="auto"/>
            <w:left w:val="none" w:sz="0" w:space="0" w:color="auto"/>
            <w:bottom w:val="none" w:sz="0" w:space="0" w:color="auto"/>
            <w:right w:val="none" w:sz="0" w:space="0" w:color="auto"/>
          </w:divBdr>
        </w:div>
        <w:div w:id="536165592">
          <w:marLeft w:val="0"/>
          <w:marRight w:val="0"/>
          <w:marTop w:val="0"/>
          <w:marBottom w:val="0"/>
          <w:divBdr>
            <w:top w:val="none" w:sz="0" w:space="0" w:color="auto"/>
            <w:left w:val="none" w:sz="0" w:space="0" w:color="auto"/>
            <w:bottom w:val="none" w:sz="0" w:space="0" w:color="auto"/>
            <w:right w:val="none" w:sz="0" w:space="0" w:color="auto"/>
          </w:divBdr>
        </w:div>
        <w:div w:id="1022315385">
          <w:marLeft w:val="0"/>
          <w:marRight w:val="0"/>
          <w:marTop w:val="0"/>
          <w:marBottom w:val="0"/>
          <w:divBdr>
            <w:top w:val="none" w:sz="0" w:space="0" w:color="auto"/>
            <w:left w:val="none" w:sz="0" w:space="0" w:color="auto"/>
            <w:bottom w:val="none" w:sz="0" w:space="0" w:color="auto"/>
            <w:right w:val="none" w:sz="0" w:space="0" w:color="auto"/>
          </w:divBdr>
        </w:div>
        <w:div w:id="1819106411">
          <w:marLeft w:val="0"/>
          <w:marRight w:val="0"/>
          <w:marTop w:val="0"/>
          <w:marBottom w:val="0"/>
          <w:divBdr>
            <w:top w:val="none" w:sz="0" w:space="0" w:color="auto"/>
            <w:left w:val="none" w:sz="0" w:space="0" w:color="auto"/>
            <w:bottom w:val="none" w:sz="0" w:space="0" w:color="auto"/>
            <w:right w:val="none" w:sz="0" w:space="0" w:color="auto"/>
          </w:divBdr>
        </w:div>
        <w:div w:id="482045238">
          <w:marLeft w:val="0"/>
          <w:marRight w:val="0"/>
          <w:marTop w:val="0"/>
          <w:marBottom w:val="0"/>
          <w:divBdr>
            <w:top w:val="none" w:sz="0" w:space="0" w:color="auto"/>
            <w:left w:val="none" w:sz="0" w:space="0" w:color="auto"/>
            <w:bottom w:val="none" w:sz="0" w:space="0" w:color="auto"/>
            <w:right w:val="none" w:sz="0" w:space="0" w:color="auto"/>
          </w:divBdr>
        </w:div>
        <w:div w:id="1349482013">
          <w:marLeft w:val="0"/>
          <w:marRight w:val="0"/>
          <w:marTop w:val="0"/>
          <w:marBottom w:val="0"/>
          <w:divBdr>
            <w:top w:val="none" w:sz="0" w:space="0" w:color="auto"/>
            <w:left w:val="none" w:sz="0" w:space="0" w:color="auto"/>
            <w:bottom w:val="none" w:sz="0" w:space="0" w:color="auto"/>
            <w:right w:val="none" w:sz="0" w:space="0" w:color="auto"/>
          </w:divBdr>
        </w:div>
      </w:divsChild>
    </w:div>
    <w:div w:id="195482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B3A3E1605C41CB846A5D8B9D30E27D"/>
        <w:category>
          <w:name w:val="General"/>
          <w:gallery w:val="placeholder"/>
        </w:category>
        <w:types>
          <w:type w:val="bbPlcHdr"/>
        </w:types>
        <w:behaviors>
          <w:behavior w:val="content"/>
        </w:behaviors>
        <w:guid w:val="{50B6F793-FBBE-473D-A1FA-A4ABB2A569E3}"/>
      </w:docPartPr>
      <w:docPartBody>
        <w:p w:rsidR="007A579C" w:rsidRDefault="0095062C" w:rsidP="0095062C">
          <w:pPr>
            <w:pStyle w:val="F7B3A3E1605C41CB846A5D8B9D30E27D"/>
          </w:pPr>
          <w:r>
            <w:rPr>
              <w:rFonts w:asciiTheme="majorHAnsi" w:eastAsiaTheme="majorEastAsia" w:hAnsiTheme="majorHAnsi" w:cstheme="majorBidi"/>
              <w:sz w:val="36"/>
              <w:szCs w:val="36"/>
            </w:rPr>
            <w:t>[Type the document title]</w:t>
          </w:r>
        </w:p>
      </w:docPartBody>
    </w:docPart>
    <w:docPart>
      <w:docPartPr>
        <w:name w:val="20646630A8BD4FDE950E08CDCA4DF6D7"/>
        <w:category>
          <w:name w:val="General"/>
          <w:gallery w:val="placeholder"/>
        </w:category>
        <w:types>
          <w:type w:val="bbPlcHdr"/>
        </w:types>
        <w:behaviors>
          <w:behavior w:val="content"/>
        </w:behaviors>
        <w:guid w:val="{E40607B9-E606-47C6-A2DF-D2EAF079FC2B}"/>
      </w:docPartPr>
      <w:docPartBody>
        <w:p w:rsidR="007A579C" w:rsidRDefault="0095062C" w:rsidP="0095062C">
          <w:pPr>
            <w:pStyle w:val="20646630A8BD4FDE950E08CDCA4DF6D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2C"/>
    <w:rsid w:val="007A579C"/>
    <w:rsid w:val="00950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B3A3E1605C41CB846A5D8B9D30E27D">
    <w:name w:val="F7B3A3E1605C41CB846A5D8B9D30E27D"/>
    <w:rsid w:val="0095062C"/>
  </w:style>
  <w:style w:type="paragraph" w:customStyle="1" w:styleId="20646630A8BD4FDE950E08CDCA4DF6D7">
    <w:name w:val="20646630A8BD4FDE950E08CDCA4DF6D7"/>
    <w:rsid w:val="009506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B3A3E1605C41CB846A5D8B9D30E27D">
    <w:name w:val="F7B3A3E1605C41CB846A5D8B9D30E27D"/>
    <w:rsid w:val="0095062C"/>
  </w:style>
  <w:style w:type="paragraph" w:customStyle="1" w:styleId="20646630A8BD4FDE950E08CDCA4DF6D7">
    <w:name w:val="20646630A8BD4FDE950E08CDCA4DF6D7"/>
    <w:rsid w:val="009506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14-15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 Psychology</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Psychology</dc:title>
  <dc:creator>Katie Mavis</dc:creator>
  <cp:lastModifiedBy>Katie Mavis</cp:lastModifiedBy>
  <cp:revision>9</cp:revision>
  <dcterms:created xsi:type="dcterms:W3CDTF">2014-07-22T16:21:00Z</dcterms:created>
  <dcterms:modified xsi:type="dcterms:W3CDTF">2014-07-22T21:16:00Z</dcterms:modified>
</cp:coreProperties>
</file>